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A3" w:rsidRDefault="00E66BA3"/>
    <w:tbl>
      <w:tblPr>
        <w:tblStyle w:val="Grilledutableau"/>
        <w:tblpPr w:leftFromText="141" w:rightFromText="141" w:vertAnchor="text" w:horzAnchor="page" w:tblpX="3233" w:tblpY="1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E200"/>
        <w:tblLayout w:type="fixed"/>
        <w:tblLook w:val="04A0"/>
      </w:tblPr>
      <w:tblGrid>
        <w:gridCol w:w="7655"/>
      </w:tblGrid>
      <w:tr w:rsidR="00223DDB" w:rsidRPr="00172C17" w:rsidTr="00223DDB">
        <w:tc>
          <w:tcPr>
            <w:tcW w:w="7655" w:type="dxa"/>
            <w:shd w:val="clear" w:color="auto" w:fill="FFFFB7"/>
            <w:vAlign w:val="center"/>
          </w:tcPr>
          <w:p w:rsidR="00223DDB" w:rsidRDefault="00223DDB" w:rsidP="00223DDB">
            <w:pPr>
              <w:jc w:val="center"/>
            </w:pPr>
          </w:p>
          <w:p w:rsidR="00223DDB" w:rsidRDefault="00223DDB" w:rsidP="00223DDB">
            <w:pPr>
              <w:jc w:val="center"/>
              <w:rPr>
                <w:rFonts w:ascii="Arial" w:hAnsi="Arial" w:cs="Arial"/>
                <w:b/>
                <w:sz w:val="32"/>
                <w:szCs w:val="32"/>
              </w:rPr>
            </w:pPr>
            <w:r w:rsidRPr="00AE0759">
              <w:rPr>
                <w:rFonts w:ascii="Arial" w:hAnsi="Arial" w:cs="Arial"/>
                <w:b/>
                <w:sz w:val="32"/>
                <w:szCs w:val="32"/>
              </w:rPr>
              <w:t xml:space="preserve">FORMULAIRE DE SAISINE </w:t>
            </w:r>
          </w:p>
          <w:p w:rsidR="00223DDB" w:rsidRPr="00AE0759" w:rsidRDefault="00223DDB" w:rsidP="00223DDB">
            <w:pPr>
              <w:jc w:val="center"/>
              <w:rPr>
                <w:rFonts w:ascii="Arial" w:hAnsi="Arial" w:cs="Arial"/>
                <w:b/>
                <w:sz w:val="32"/>
                <w:szCs w:val="32"/>
              </w:rPr>
            </w:pPr>
            <w:r w:rsidRPr="00AE0759">
              <w:rPr>
                <w:rFonts w:ascii="Arial" w:hAnsi="Arial" w:cs="Arial"/>
                <w:b/>
                <w:sz w:val="32"/>
                <w:szCs w:val="32"/>
              </w:rPr>
              <w:t>DU REFERENT DEONTOLOGUE</w:t>
            </w:r>
          </w:p>
          <w:p w:rsidR="00223DDB" w:rsidRPr="00172C17" w:rsidRDefault="00223DDB" w:rsidP="00223DDB">
            <w:pPr>
              <w:jc w:val="center"/>
            </w:pPr>
          </w:p>
        </w:tc>
      </w:tr>
    </w:tbl>
    <w:p w:rsidR="00172C17" w:rsidRDefault="00E01F41">
      <w:r>
        <w:rPr>
          <w:noProof/>
          <w:lang w:eastAsia="fr-FR"/>
        </w:rPr>
        <w:drawing>
          <wp:inline distT="0" distB="0" distL="0" distR="0">
            <wp:extent cx="873760" cy="927735"/>
            <wp:effectExtent l="19050" t="0" r="2540" b="0"/>
            <wp:docPr id="1" name="Image 2" descr="image002.jpg@01CB1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002.jpg@01CB1F4C"/>
                    <pic:cNvPicPr>
                      <a:picLocks noChangeAspect="1" noChangeArrowheads="1"/>
                    </pic:cNvPicPr>
                  </pic:nvPicPr>
                  <pic:blipFill>
                    <a:blip r:embed="rId8" r:link="rId9" cstate="print"/>
                    <a:srcRect/>
                    <a:stretch>
                      <a:fillRect/>
                    </a:stretch>
                  </pic:blipFill>
                  <pic:spPr bwMode="auto">
                    <a:xfrm>
                      <a:off x="0" y="0"/>
                      <a:ext cx="873760" cy="927735"/>
                    </a:xfrm>
                    <a:prstGeom prst="rect">
                      <a:avLst/>
                    </a:prstGeom>
                    <a:noFill/>
                    <a:ln w="9525">
                      <a:noFill/>
                      <a:miter lim="800000"/>
                      <a:headEnd/>
                      <a:tailEnd/>
                    </a:ln>
                  </pic:spPr>
                </pic:pic>
              </a:graphicData>
            </a:graphic>
          </wp:inline>
        </w:drawing>
      </w:r>
    </w:p>
    <w:p w:rsidR="006C6D2C" w:rsidRDefault="006C6D2C" w:rsidP="00053DA6">
      <w:pPr>
        <w:spacing w:after="0"/>
        <w:jc w:val="both"/>
        <w:rPr>
          <w:rFonts w:ascii="Arial" w:hAnsi="Arial" w:cs="Arial"/>
        </w:rPr>
      </w:pPr>
    </w:p>
    <w:p w:rsidR="00825E75" w:rsidRPr="0095650F" w:rsidRDefault="00825E75" w:rsidP="00053DA6">
      <w:pPr>
        <w:spacing w:after="0"/>
        <w:jc w:val="both"/>
        <w:rPr>
          <w:rFonts w:ascii="Arial" w:hAnsi="Arial" w:cs="Arial"/>
          <w:i/>
          <w:color w:val="FF0000"/>
          <w:sz w:val="24"/>
        </w:rPr>
      </w:pPr>
      <w:r w:rsidRPr="0095650F">
        <w:rPr>
          <w:rFonts w:ascii="Arial" w:hAnsi="Arial" w:cs="Arial"/>
          <w:b/>
          <w:i/>
          <w:color w:val="FF0000"/>
          <w:sz w:val="24"/>
          <w:u w:val="single"/>
        </w:rPr>
        <w:t>Attention :</w:t>
      </w:r>
      <w:r w:rsidRPr="0095650F">
        <w:rPr>
          <w:rFonts w:ascii="Arial" w:hAnsi="Arial" w:cs="Arial"/>
          <w:i/>
          <w:color w:val="FF0000"/>
          <w:sz w:val="24"/>
        </w:rPr>
        <w:t xml:space="preserve"> Ce formulaire s’adresse aux agents </w:t>
      </w:r>
      <w:r w:rsidR="00B150E2">
        <w:rPr>
          <w:rFonts w:ascii="Arial" w:hAnsi="Arial" w:cs="Arial"/>
          <w:i/>
          <w:color w:val="FF0000"/>
          <w:sz w:val="24"/>
        </w:rPr>
        <w:t xml:space="preserve">des Collectivités et Etablissements publics aubois </w:t>
      </w:r>
      <w:r w:rsidR="00B150E2" w:rsidRPr="00B150E2">
        <w:rPr>
          <w:rFonts w:ascii="Arial" w:hAnsi="Arial" w:cs="Arial"/>
          <w:b/>
          <w:i/>
          <w:color w:val="FF0000"/>
          <w:sz w:val="24"/>
          <w:u w:val="single"/>
        </w:rPr>
        <w:t>sauf</w:t>
      </w:r>
      <w:r w:rsidR="00B150E2">
        <w:rPr>
          <w:rFonts w:ascii="Arial" w:hAnsi="Arial" w:cs="Arial"/>
          <w:i/>
          <w:color w:val="FF0000"/>
          <w:sz w:val="24"/>
        </w:rPr>
        <w:t xml:space="preserve"> agents </w:t>
      </w:r>
      <w:r w:rsidRPr="0095650F">
        <w:rPr>
          <w:rFonts w:ascii="Arial" w:hAnsi="Arial" w:cs="Arial"/>
          <w:i/>
          <w:color w:val="FF0000"/>
          <w:sz w:val="24"/>
        </w:rPr>
        <w:t xml:space="preserve">de la Ville de Troyes, du </w:t>
      </w:r>
      <w:r w:rsidR="00A2046E" w:rsidRPr="00A2046E">
        <w:rPr>
          <w:rFonts w:ascii="Arial" w:hAnsi="Arial" w:cs="Arial"/>
          <w:i/>
          <w:color w:val="FF0000"/>
          <w:sz w:val="24"/>
        </w:rPr>
        <w:t xml:space="preserve">Centre Municipal d’Action Sociale </w:t>
      </w:r>
      <w:r w:rsidRPr="0095650F">
        <w:rPr>
          <w:rFonts w:ascii="Arial" w:hAnsi="Arial" w:cs="Arial"/>
          <w:i/>
          <w:color w:val="FF0000"/>
          <w:sz w:val="24"/>
        </w:rPr>
        <w:t>de Troyes et de T</w:t>
      </w:r>
      <w:r w:rsidR="00A2046E">
        <w:rPr>
          <w:rFonts w:ascii="Arial" w:hAnsi="Arial" w:cs="Arial"/>
          <w:i/>
          <w:color w:val="FF0000"/>
          <w:sz w:val="24"/>
        </w:rPr>
        <w:t>royes</w:t>
      </w:r>
      <w:r w:rsidRPr="0095650F">
        <w:rPr>
          <w:rFonts w:ascii="Arial" w:hAnsi="Arial" w:cs="Arial"/>
          <w:i/>
          <w:color w:val="FF0000"/>
          <w:sz w:val="24"/>
        </w:rPr>
        <w:t xml:space="preserve"> C</w:t>
      </w:r>
      <w:r w:rsidR="00A2046E">
        <w:rPr>
          <w:rFonts w:ascii="Arial" w:hAnsi="Arial" w:cs="Arial"/>
          <w:i/>
          <w:color w:val="FF0000"/>
          <w:sz w:val="24"/>
        </w:rPr>
        <w:t>hampagne</w:t>
      </w:r>
      <w:r w:rsidRPr="0095650F">
        <w:rPr>
          <w:rFonts w:ascii="Arial" w:hAnsi="Arial" w:cs="Arial"/>
          <w:i/>
          <w:color w:val="FF0000"/>
          <w:sz w:val="24"/>
        </w:rPr>
        <w:t xml:space="preserve"> M</w:t>
      </w:r>
      <w:r w:rsidR="00A2046E">
        <w:rPr>
          <w:rFonts w:ascii="Arial" w:hAnsi="Arial" w:cs="Arial"/>
          <w:i/>
          <w:color w:val="FF0000"/>
          <w:sz w:val="24"/>
        </w:rPr>
        <w:t>étropole.</w:t>
      </w:r>
    </w:p>
    <w:p w:rsidR="00825E75" w:rsidRPr="00C60889" w:rsidRDefault="00825E75" w:rsidP="00053DA6">
      <w:pPr>
        <w:spacing w:after="0"/>
        <w:jc w:val="both"/>
        <w:rPr>
          <w:rFonts w:ascii="Arial" w:hAnsi="Arial" w:cs="Arial"/>
          <w:sz w:val="24"/>
        </w:rPr>
      </w:pPr>
    </w:p>
    <w:p w:rsidR="00C60889" w:rsidRPr="00C60889" w:rsidRDefault="00C60889" w:rsidP="00C60889">
      <w:pPr>
        <w:jc w:val="both"/>
        <w:rPr>
          <w:rFonts w:ascii="Arial" w:hAnsi="Arial" w:cs="Arial"/>
          <w:iCs/>
          <w:sz w:val="24"/>
        </w:rPr>
      </w:pPr>
      <w:r w:rsidRPr="00C60889">
        <w:rPr>
          <w:rFonts w:ascii="Arial" w:hAnsi="Arial" w:cs="Arial"/>
          <w:sz w:val="24"/>
        </w:rPr>
        <w:t>Tout agent public territorial a</w:t>
      </w:r>
      <w:r w:rsidRPr="00C60889">
        <w:rPr>
          <w:rFonts w:ascii="Arial" w:hAnsi="Arial" w:cs="Arial"/>
          <w:iCs/>
          <w:sz w:val="24"/>
        </w:rPr>
        <w:t xml:space="preserve"> le droit de consulter pour son propre compte un </w:t>
      </w:r>
      <w:r w:rsidRPr="00C60889">
        <w:rPr>
          <w:rFonts w:ascii="Arial" w:hAnsi="Arial" w:cs="Arial"/>
          <w:b/>
          <w:bCs/>
          <w:iCs/>
          <w:sz w:val="24"/>
        </w:rPr>
        <w:t>référent déontologue</w:t>
      </w:r>
      <w:r w:rsidRPr="00C60889">
        <w:rPr>
          <w:rFonts w:ascii="Arial" w:hAnsi="Arial" w:cs="Arial"/>
          <w:iCs/>
          <w:sz w:val="24"/>
        </w:rPr>
        <w:t xml:space="preserve">, chargé de lui apporter </w:t>
      </w:r>
      <w:r w:rsidRPr="00C60889">
        <w:rPr>
          <w:rFonts w:ascii="Arial" w:hAnsi="Arial" w:cs="Arial"/>
          <w:b/>
          <w:iCs/>
          <w:sz w:val="24"/>
        </w:rPr>
        <w:t>un conseil relatif au respect des obligations et des principes déontologiques</w:t>
      </w:r>
      <w:r w:rsidRPr="00C60889">
        <w:rPr>
          <w:rFonts w:ascii="Arial" w:hAnsi="Arial" w:cs="Arial"/>
          <w:iCs/>
          <w:sz w:val="24"/>
        </w:rPr>
        <w:t> :</w:t>
      </w:r>
    </w:p>
    <w:p w:rsidR="00C60889" w:rsidRPr="00C60889" w:rsidRDefault="00BD31A6" w:rsidP="00C60889">
      <w:pPr>
        <w:numPr>
          <w:ilvl w:val="0"/>
          <w:numId w:val="1"/>
        </w:numPr>
        <w:jc w:val="both"/>
        <w:rPr>
          <w:rFonts w:ascii="Arial" w:hAnsi="Arial" w:cs="Arial"/>
          <w:sz w:val="24"/>
        </w:rPr>
      </w:pPr>
      <w:r w:rsidRPr="00C60889">
        <w:rPr>
          <w:rFonts w:ascii="Arial" w:hAnsi="Arial" w:cs="Arial"/>
          <w:sz w:val="24"/>
        </w:rPr>
        <w:t xml:space="preserve">dignité, </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impartialité,</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intégrité,</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probité,</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neutralité,</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cumul d’activités,</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discrétion et secret professionnels,</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obéissance hiérarchique,</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réserve,</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prévention de conflits d’intérêts (</w:t>
      </w:r>
      <w:r w:rsidRPr="00C60889">
        <w:rPr>
          <w:rFonts w:ascii="Arial" w:hAnsi="Arial" w:cs="Arial"/>
          <w:sz w:val="24"/>
          <w:u w:val="single"/>
        </w:rPr>
        <w:t>pour sa situation personnelle</w:t>
      </w:r>
      <w:r w:rsidRPr="00C60889">
        <w:rPr>
          <w:rFonts w:ascii="Arial" w:hAnsi="Arial" w:cs="Arial"/>
          <w:sz w:val="24"/>
        </w:rPr>
        <w:t>),</w:t>
      </w:r>
    </w:p>
    <w:p w:rsidR="00C60889" w:rsidRPr="00C60889" w:rsidRDefault="00C60889" w:rsidP="00C60889">
      <w:pPr>
        <w:numPr>
          <w:ilvl w:val="0"/>
          <w:numId w:val="1"/>
        </w:numPr>
        <w:jc w:val="both"/>
        <w:rPr>
          <w:rFonts w:ascii="Arial" w:hAnsi="Arial" w:cs="Arial"/>
          <w:sz w:val="24"/>
        </w:rPr>
      </w:pPr>
      <w:r w:rsidRPr="00C60889">
        <w:rPr>
          <w:rFonts w:ascii="Arial" w:hAnsi="Arial" w:cs="Arial"/>
          <w:sz w:val="24"/>
        </w:rPr>
        <w:t>…</w:t>
      </w:r>
    </w:p>
    <w:p w:rsidR="00C60889" w:rsidRPr="00C60889" w:rsidRDefault="00223DDB" w:rsidP="00C60889">
      <w:pPr>
        <w:jc w:val="both"/>
        <w:rPr>
          <w:rFonts w:ascii="Arial" w:hAnsi="Arial" w:cs="Arial"/>
          <w:sz w:val="24"/>
        </w:rPr>
      </w:pPr>
      <w:proofErr w:type="gramStart"/>
      <w:r w:rsidRPr="00C60889">
        <w:rPr>
          <w:rFonts w:ascii="Arial" w:hAnsi="Arial" w:cs="Arial"/>
          <w:sz w:val="24"/>
        </w:rPr>
        <w:t>ou</w:t>
      </w:r>
      <w:proofErr w:type="gramEnd"/>
      <w:r w:rsidRPr="00C60889">
        <w:rPr>
          <w:rFonts w:ascii="Arial" w:hAnsi="Arial" w:cs="Arial"/>
          <w:sz w:val="24"/>
        </w:rPr>
        <w:t xml:space="preserve"> </w:t>
      </w:r>
      <w:r w:rsidRPr="00C60889">
        <w:rPr>
          <w:rFonts w:ascii="Arial" w:hAnsi="Arial" w:cs="Arial"/>
          <w:b/>
          <w:sz w:val="24"/>
        </w:rPr>
        <w:t>au respect du principe de laïcité</w:t>
      </w:r>
      <w:r w:rsidRPr="00C60889">
        <w:rPr>
          <w:rFonts w:ascii="Arial" w:hAnsi="Arial" w:cs="Arial"/>
          <w:sz w:val="24"/>
        </w:rPr>
        <w:t xml:space="preserve"> dans </w:t>
      </w:r>
      <w:r w:rsidR="0095650F" w:rsidRPr="00C60889">
        <w:rPr>
          <w:rFonts w:ascii="Arial" w:hAnsi="Arial" w:cs="Arial"/>
          <w:sz w:val="24"/>
        </w:rPr>
        <w:t>l’exercice de son activité</w:t>
      </w:r>
      <w:r w:rsidRPr="00C60889">
        <w:rPr>
          <w:rFonts w:ascii="Arial" w:hAnsi="Arial" w:cs="Arial"/>
          <w:sz w:val="24"/>
        </w:rPr>
        <w:t xml:space="preserve"> professionnel</w:t>
      </w:r>
      <w:r w:rsidR="0095650F" w:rsidRPr="00C60889">
        <w:rPr>
          <w:rFonts w:ascii="Arial" w:hAnsi="Arial" w:cs="Arial"/>
          <w:sz w:val="24"/>
        </w:rPr>
        <w:t>le</w:t>
      </w:r>
      <w:r w:rsidRPr="00C60889">
        <w:rPr>
          <w:rFonts w:ascii="Arial" w:hAnsi="Arial" w:cs="Arial"/>
          <w:sz w:val="24"/>
        </w:rPr>
        <w:t>.</w:t>
      </w:r>
    </w:p>
    <w:p w:rsidR="00C60889" w:rsidRPr="00C60889" w:rsidRDefault="00C60889" w:rsidP="00C60889">
      <w:pPr>
        <w:jc w:val="both"/>
        <w:rPr>
          <w:rFonts w:ascii="Arial" w:hAnsi="Arial" w:cs="Arial"/>
          <w:sz w:val="24"/>
        </w:rPr>
      </w:pPr>
    </w:p>
    <w:p w:rsidR="006C6D2C" w:rsidRPr="00C60889" w:rsidRDefault="006C6D2C" w:rsidP="00C60889">
      <w:pPr>
        <w:jc w:val="both"/>
        <w:rPr>
          <w:rFonts w:ascii="Arial" w:hAnsi="Arial" w:cs="Arial"/>
          <w:sz w:val="24"/>
        </w:rPr>
      </w:pPr>
      <w:r w:rsidRPr="00C60889">
        <w:rPr>
          <w:rFonts w:ascii="Arial" w:hAnsi="Arial" w:cs="Arial"/>
          <w:sz w:val="24"/>
        </w:rPr>
        <w:t>Garant de la déontologie, le référent déontologue est également compétent en matière de prévention des conflits d’intérêts et de recueil des signalements éthiques faits au titre de la procédure dite des « </w:t>
      </w:r>
      <w:r w:rsidRPr="00C60889">
        <w:rPr>
          <w:rFonts w:ascii="Arial" w:hAnsi="Arial" w:cs="Arial"/>
          <w:b/>
          <w:sz w:val="24"/>
        </w:rPr>
        <w:t>lanceurs d’alertes</w:t>
      </w:r>
      <w:r w:rsidRPr="00C60889">
        <w:rPr>
          <w:rFonts w:ascii="Arial" w:hAnsi="Arial" w:cs="Arial"/>
          <w:sz w:val="24"/>
        </w:rPr>
        <w:t> ».</w:t>
      </w:r>
    </w:p>
    <w:p w:rsidR="00053DA6" w:rsidRPr="00053DA6" w:rsidRDefault="00053DA6" w:rsidP="00053DA6">
      <w:pPr>
        <w:spacing w:after="0"/>
        <w:jc w:val="both"/>
      </w:pPr>
    </w:p>
    <w:p w:rsidR="00C60889" w:rsidRDefault="00C60889">
      <w:pPr>
        <w:rPr>
          <w:rFonts w:ascii="Arial" w:hAnsi="Arial" w:cs="Arial"/>
          <w:b/>
          <w:i/>
        </w:rPr>
      </w:pPr>
      <w:r>
        <w:rPr>
          <w:rFonts w:ascii="Arial" w:hAnsi="Arial" w:cs="Arial"/>
          <w:b/>
          <w:i/>
        </w:rPr>
        <w:br w:type="page"/>
      </w:r>
    </w:p>
    <w:p w:rsidR="00FE1000" w:rsidRPr="00FE1000" w:rsidRDefault="00FE1000">
      <w:pPr>
        <w:rPr>
          <w:rFonts w:ascii="Arial" w:hAnsi="Arial" w:cs="Arial"/>
          <w:b/>
          <w:i/>
        </w:rPr>
      </w:pPr>
      <w:r w:rsidRPr="00FE1000">
        <w:rPr>
          <w:rFonts w:ascii="Arial" w:hAnsi="Arial" w:cs="Arial"/>
          <w:b/>
          <w:i/>
        </w:rPr>
        <w:lastRenderedPageBreak/>
        <w:t>IDENTIFICATION DE L’AGENT</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288"/>
      </w:tblGrid>
      <w:tr w:rsidR="00172C17" w:rsidTr="00AE0759">
        <w:trPr>
          <w:trHeight w:val="1945"/>
        </w:trPr>
        <w:tc>
          <w:tcPr>
            <w:tcW w:w="9212" w:type="dxa"/>
          </w:tcPr>
          <w:p w:rsidR="00172C17" w:rsidRDefault="00172C17" w:rsidP="007D2076"/>
          <w:p w:rsidR="00172C17" w:rsidRPr="00FE1000" w:rsidRDefault="00172C17" w:rsidP="007D2076">
            <w:pPr>
              <w:rPr>
                <w:rFonts w:ascii="Arial" w:hAnsi="Arial" w:cs="Arial"/>
              </w:rPr>
            </w:pPr>
            <w:r w:rsidRPr="00FE1000">
              <w:rPr>
                <w:rFonts w:ascii="Arial" w:hAnsi="Arial" w:cs="Arial"/>
              </w:rPr>
              <w:t>NOM : ……………………</w:t>
            </w:r>
            <w:r w:rsidR="00FE1000" w:rsidRPr="00FE1000">
              <w:rPr>
                <w:rFonts w:ascii="Arial" w:hAnsi="Arial" w:cs="Arial"/>
              </w:rPr>
              <w:t>……</w:t>
            </w:r>
            <w:r w:rsidRPr="00FE1000">
              <w:rPr>
                <w:rFonts w:ascii="Arial" w:hAnsi="Arial" w:cs="Arial"/>
              </w:rPr>
              <w:t>…</w:t>
            </w:r>
            <w:r w:rsidR="00AE0759" w:rsidRPr="00FE1000">
              <w:rPr>
                <w:rFonts w:ascii="Arial" w:hAnsi="Arial" w:cs="Arial"/>
              </w:rPr>
              <w:t>.</w:t>
            </w:r>
            <w:r w:rsidRPr="00FE1000">
              <w:rPr>
                <w:rFonts w:ascii="Arial" w:hAnsi="Arial" w:cs="Arial"/>
              </w:rPr>
              <w:t xml:space="preserve">………..                                        </w:t>
            </w:r>
            <w:r w:rsidR="00AE0759" w:rsidRPr="00FE1000">
              <w:rPr>
                <w:rFonts w:ascii="Arial" w:hAnsi="Arial" w:cs="Arial"/>
              </w:rPr>
              <w:t xml:space="preserve">                 </w:t>
            </w:r>
            <w:r w:rsidR="00FE1000" w:rsidRPr="00FE1000">
              <w:rPr>
                <w:rFonts w:ascii="Arial" w:hAnsi="Arial" w:cs="Arial"/>
              </w:rPr>
              <w:t xml:space="preserve"> </w:t>
            </w:r>
            <w:r w:rsidRPr="00FE1000">
              <w:rPr>
                <w:rFonts w:ascii="Arial" w:hAnsi="Arial" w:cs="Arial"/>
              </w:rPr>
              <w:t>PRENOM :…………………………</w:t>
            </w:r>
            <w:r w:rsidR="00AE0759" w:rsidRPr="00FE1000">
              <w:rPr>
                <w:rFonts w:ascii="Arial" w:hAnsi="Arial" w:cs="Arial"/>
              </w:rPr>
              <w:t>…..…</w:t>
            </w:r>
            <w:r w:rsidR="00FE1000">
              <w:rPr>
                <w:rFonts w:ascii="Arial" w:hAnsi="Arial" w:cs="Arial"/>
              </w:rPr>
              <w:t>..</w:t>
            </w:r>
          </w:p>
          <w:p w:rsidR="00172C17" w:rsidRPr="00FE1000" w:rsidRDefault="00172C17" w:rsidP="007D2076">
            <w:pPr>
              <w:rPr>
                <w:rFonts w:ascii="Arial" w:hAnsi="Arial" w:cs="Arial"/>
              </w:rPr>
            </w:pPr>
          </w:p>
          <w:p w:rsidR="00172C17" w:rsidRPr="00FE1000" w:rsidRDefault="00172C17" w:rsidP="007D2076">
            <w:pPr>
              <w:rPr>
                <w:rFonts w:ascii="Arial" w:hAnsi="Arial" w:cs="Arial"/>
              </w:rPr>
            </w:pPr>
            <w:r w:rsidRPr="00FE1000">
              <w:rPr>
                <w:rFonts w:ascii="Arial" w:hAnsi="Arial" w:cs="Arial"/>
              </w:rPr>
              <w:t>ADRESSE :…………………………………………………………………………………………</w:t>
            </w:r>
            <w:r w:rsidR="00FE1000">
              <w:rPr>
                <w:rFonts w:ascii="Arial" w:hAnsi="Arial" w:cs="Arial"/>
              </w:rPr>
              <w:t>…………………………………………………………………………………………………………….</w:t>
            </w:r>
          </w:p>
          <w:p w:rsidR="00172C17" w:rsidRPr="00FE1000" w:rsidRDefault="00172C17" w:rsidP="007D2076">
            <w:pPr>
              <w:rPr>
                <w:rFonts w:ascii="Arial" w:hAnsi="Arial" w:cs="Arial"/>
              </w:rPr>
            </w:pPr>
          </w:p>
          <w:p w:rsidR="00FE1000" w:rsidRDefault="00172C17" w:rsidP="007D2076">
            <w:pPr>
              <w:rPr>
                <w:rFonts w:ascii="Arial" w:hAnsi="Arial" w:cs="Arial"/>
              </w:rPr>
            </w:pPr>
            <w:r w:rsidRPr="00FE1000">
              <w:rPr>
                <w:rFonts w:ascii="Arial" w:hAnsi="Arial" w:cs="Arial"/>
              </w:rPr>
              <w:t>TELEPHONE</w:t>
            </w:r>
            <w:r w:rsidR="000936D2">
              <w:rPr>
                <w:rFonts w:ascii="Arial" w:hAnsi="Arial" w:cs="Arial"/>
              </w:rPr>
              <w:t xml:space="preserve"> PERSONNEL</w:t>
            </w:r>
            <w:r w:rsidRPr="00FE1000">
              <w:rPr>
                <w:rFonts w:ascii="Arial" w:hAnsi="Arial" w:cs="Arial"/>
              </w:rPr>
              <w:t> : ……</w:t>
            </w:r>
            <w:r w:rsidR="00FE1000" w:rsidRPr="00FE1000">
              <w:rPr>
                <w:rFonts w:ascii="Arial" w:hAnsi="Arial" w:cs="Arial"/>
              </w:rPr>
              <w:t>……</w:t>
            </w:r>
            <w:r w:rsidRPr="00FE1000">
              <w:rPr>
                <w:rFonts w:ascii="Arial" w:hAnsi="Arial" w:cs="Arial"/>
              </w:rPr>
              <w:t>……………</w:t>
            </w:r>
            <w:r w:rsidR="00FE1000">
              <w:rPr>
                <w:rFonts w:ascii="Arial" w:hAnsi="Arial" w:cs="Arial"/>
              </w:rPr>
              <w:t>…</w:t>
            </w:r>
            <w:r w:rsidR="00FE1000" w:rsidRPr="00FE1000">
              <w:rPr>
                <w:rFonts w:ascii="Arial" w:hAnsi="Arial" w:cs="Arial"/>
              </w:rPr>
              <w:t>….</w:t>
            </w:r>
            <w:r w:rsidRPr="00FE1000">
              <w:rPr>
                <w:rFonts w:ascii="Arial" w:hAnsi="Arial" w:cs="Arial"/>
              </w:rPr>
              <w:t xml:space="preserve">                     </w:t>
            </w:r>
            <w:r w:rsidR="00AE0759" w:rsidRPr="00FE1000">
              <w:rPr>
                <w:rFonts w:ascii="Arial" w:hAnsi="Arial" w:cs="Arial"/>
              </w:rPr>
              <w:t xml:space="preserve">                        </w:t>
            </w:r>
            <w:r w:rsidR="00FE1000" w:rsidRPr="00FE1000">
              <w:rPr>
                <w:rFonts w:ascii="Arial" w:hAnsi="Arial" w:cs="Arial"/>
              </w:rPr>
              <w:t xml:space="preserve">            </w:t>
            </w:r>
            <w:r w:rsidR="00AE0759" w:rsidRPr="00FE1000">
              <w:rPr>
                <w:rFonts w:ascii="Arial" w:hAnsi="Arial" w:cs="Arial"/>
              </w:rPr>
              <w:t xml:space="preserve"> </w:t>
            </w:r>
          </w:p>
          <w:p w:rsidR="00172C17" w:rsidRPr="00FE1000" w:rsidRDefault="00DB47A6" w:rsidP="007D2076">
            <w:pPr>
              <w:rPr>
                <w:rFonts w:ascii="Arial" w:hAnsi="Arial" w:cs="Arial"/>
              </w:rPr>
            </w:pPr>
            <w:r w:rsidRPr="00DB47A6">
              <w:rPr>
                <w:rFonts w:ascii="Arial" w:hAnsi="Arial" w:cs="Arial"/>
              </w:rPr>
              <w:t>ADRESSE MAIL PERSONNELLE</w:t>
            </w:r>
            <w:r>
              <w:rPr>
                <w:rFonts w:ascii="Arial" w:hAnsi="Arial" w:cs="Arial"/>
              </w:rPr>
              <w:t xml:space="preserve"> </w:t>
            </w:r>
            <w:r w:rsidR="00172C17" w:rsidRPr="00FE1000">
              <w:rPr>
                <w:rFonts w:ascii="Arial" w:hAnsi="Arial" w:cs="Arial"/>
              </w:rPr>
              <w:t>: …………………</w:t>
            </w:r>
            <w:r w:rsidR="00FE1000">
              <w:rPr>
                <w:rFonts w:ascii="Arial" w:hAnsi="Arial" w:cs="Arial"/>
              </w:rPr>
              <w:t>.</w:t>
            </w:r>
            <w:r w:rsidR="00172C17" w:rsidRPr="00FE1000">
              <w:rPr>
                <w:rFonts w:ascii="Arial" w:hAnsi="Arial" w:cs="Arial"/>
              </w:rPr>
              <w:t>…</w:t>
            </w:r>
            <w:r w:rsidR="00FE1000" w:rsidRPr="00FE1000">
              <w:rPr>
                <w:rFonts w:ascii="Arial" w:hAnsi="Arial" w:cs="Arial"/>
              </w:rPr>
              <w:t>……....</w:t>
            </w:r>
            <w:r w:rsidR="00FE1000">
              <w:rPr>
                <w:rFonts w:ascii="Arial" w:hAnsi="Arial" w:cs="Arial"/>
              </w:rPr>
              <w:t>...</w:t>
            </w:r>
          </w:p>
          <w:p w:rsidR="00172C17" w:rsidRDefault="00172C17" w:rsidP="007D2076"/>
        </w:tc>
      </w:tr>
    </w:tbl>
    <w:p w:rsidR="005C5A59" w:rsidRDefault="005C5A59" w:rsidP="00053DA6">
      <w:pPr>
        <w:spacing w:after="0"/>
      </w:pPr>
    </w:p>
    <w:p w:rsidR="00FD4E88" w:rsidRDefault="00FD4E88" w:rsidP="00053DA6">
      <w:pPr>
        <w:spacing w:after="0"/>
      </w:pPr>
    </w:p>
    <w:p w:rsidR="00FD4E88" w:rsidRDefault="00FD4E88" w:rsidP="00053DA6">
      <w:pPr>
        <w:spacing w:after="0"/>
      </w:pPr>
    </w:p>
    <w:p w:rsidR="00FD4E88" w:rsidRDefault="00FD4E88" w:rsidP="00053DA6">
      <w:pPr>
        <w:spacing w:after="0"/>
      </w:pPr>
    </w:p>
    <w:p w:rsidR="00FD4E88" w:rsidRDefault="00FD4E88" w:rsidP="00053DA6">
      <w:pPr>
        <w:spacing w:after="0"/>
      </w:pPr>
    </w:p>
    <w:p w:rsidR="0086222E" w:rsidRDefault="0086222E">
      <w:pPr>
        <w:rPr>
          <w:rFonts w:ascii="Arial" w:hAnsi="Arial" w:cs="Arial"/>
          <w:b/>
          <w:i/>
        </w:rPr>
      </w:pPr>
      <w:r w:rsidRPr="0086222E">
        <w:rPr>
          <w:rFonts w:ascii="Arial" w:hAnsi="Arial" w:cs="Arial"/>
          <w:b/>
          <w:i/>
        </w:rPr>
        <w:t>SITUATION ADMINISTRATIVE</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212"/>
      </w:tblGrid>
      <w:tr w:rsidR="0086222E" w:rsidTr="007D2076">
        <w:trPr>
          <w:trHeight w:val="1945"/>
        </w:trPr>
        <w:tc>
          <w:tcPr>
            <w:tcW w:w="9212" w:type="dxa"/>
          </w:tcPr>
          <w:p w:rsidR="0086222E" w:rsidRDefault="0086222E" w:rsidP="007D2076"/>
          <w:p w:rsidR="0086222E" w:rsidRPr="00FE1000" w:rsidRDefault="002D1DA3" w:rsidP="007D2076">
            <w:pPr>
              <w:rPr>
                <w:rFonts w:ascii="Arial" w:hAnsi="Arial" w:cs="Arial"/>
              </w:rPr>
            </w:pPr>
            <w:r>
              <w:rPr>
                <w:rFonts w:ascii="Arial" w:hAnsi="Arial" w:cs="Arial"/>
                <w:noProof/>
                <w:lang w:eastAsia="fr-FR"/>
              </w:rPr>
              <w:pict>
                <v:rect id="Rectangle 5" o:spid="_x0000_s1026" style="position:absolute;margin-left:151.55pt;margin-top:1.85pt;width:8.15pt;height:8.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" fillcolor="window" strokecolor="windowText" strokeweight="1pt"/>
              </w:pict>
            </w:r>
            <w:r>
              <w:rPr>
                <w:rFonts w:ascii="Arial" w:hAnsi="Arial" w:cs="Arial"/>
                <w:noProof/>
                <w:lang w:eastAsia="fr-FR"/>
              </w:rPr>
              <w:pict>
                <v:rect id="Rectangle 2" o:spid="_x0000_s1038" style="position:absolute;margin-left:70.35pt;margin-top:1.85pt;width:8.2pt;height: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" fillcolor="white [3212]" strokecolor="black [3213]" strokeweight="1pt"/>
              </w:pict>
            </w:r>
            <w:r w:rsidR="0086222E">
              <w:rPr>
                <w:rFonts w:ascii="Arial" w:hAnsi="Arial" w:cs="Arial"/>
              </w:rPr>
              <w:t>SITUATION</w:t>
            </w:r>
            <w:r w:rsidR="0086222E" w:rsidRPr="00FE1000">
              <w:rPr>
                <w:rFonts w:ascii="Arial" w:hAnsi="Arial" w:cs="Arial"/>
              </w:rPr>
              <w:t xml:space="preserve"> :      </w:t>
            </w:r>
            <w:r w:rsidR="00785926">
              <w:rPr>
                <w:rFonts w:ascii="Arial" w:hAnsi="Arial" w:cs="Arial"/>
              </w:rPr>
              <w:t>Titulaire</w:t>
            </w:r>
            <w:r w:rsidR="0086222E" w:rsidRPr="00FE1000">
              <w:rPr>
                <w:rFonts w:ascii="Arial" w:hAnsi="Arial" w:cs="Arial"/>
              </w:rPr>
              <w:t xml:space="preserve"> </w:t>
            </w:r>
            <w:r w:rsidR="00814D0C">
              <w:rPr>
                <w:rFonts w:ascii="Arial" w:hAnsi="Arial" w:cs="Arial"/>
              </w:rPr>
              <w:t xml:space="preserve">    </w:t>
            </w:r>
            <w:r w:rsidR="0086222E" w:rsidRPr="00FE1000">
              <w:rPr>
                <w:rFonts w:ascii="Arial" w:hAnsi="Arial" w:cs="Arial"/>
              </w:rPr>
              <w:t xml:space="preserve">   </w:t>
            </w:r>
            <w:r w:rsidR="00814D0C">
              <w:rPr>
                <w:rFonts w:ascii="Arial" w:hAnsi="Arial" w:cs="Arial"/>
              </w:rPr>
              <w:t xml:space="preserve"> </w:t>
            </w:r>
            <w:r w:rsidR="0086222E" w:rsidRPr="00FE1000">
              <w:rPr>
                <w:rFonts w:ascii="Arial" w:hAnsi="Arial" w:cs="Arial"/>
              </w:rPr>
              <w:t xml:space="preserve">     </w:t>
            </w:r>
            <w:r w:rsidR="00814D0C">
              <w:rPr>
                <w:rFonts w:ascii="Arial" w:hAnsi="Arial" w:cs="Arial"/>
              </w:rPr>
              <w:t>Stagiaire</w:t>
            </w:r>
            <w:r w:rsidR="0086222E" w:rsidRPr="00FE1000">
              <w:rPr>
                <w:rFonts w:ascii="Arial" w:hAnsi="Arial" w:cs="Arial"/>
              </w:rPr>
              <w:t xml:space="preserve">                                        </w:t>
            </w:r>
          </w:p>
          <w:p w:rsidR="0086222E" w:rsidRDefault="002D1DA3" w:rsidP="007D2076">
            <w:pPr>
              <w:rPr>
                <w:rFonts w:ascii="Arial" w:hAnsi="Arial" w:cs="Arial"/>
              </w:rPr>
            </w:pPr>
            <w:r>
              <w:rPr>
                <w:rFonts w:ascii="Arial" w:hAnsi="Arial" w:cs="Arial"/>
                <w:noProof/>
                <w:lang w:eastAsia="fr-FR"/>
              </w:rPr>
              <w:pict>
                <v:rect id="Rectangle 3" o:spid="_x0000_s1037" style="position:absolute;margin-left:70.35pt;margin-top:1.75pt;width:8.15pt;height:8.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" fillcolor="white [3212]" strokecolor="black [3213]" strokeweight="1pt"/>
              </w:pict>
            </w:r>
            <w:r w:rsidR="00785926">
              <w:rPr>
                <w:rFonts w:ascii="Arial" w:hAnsi="Arial" w:cs="Arial"/>
              </w:rPr>
              <w:t xml:space="preserve">                           Contractuel de droit public</w:t>
            </w:r>
          </w:p>
          <w:p w:rsidR="00785926" w:rsidRDefault="002D1DA3" w:rsidP="007D2076">
            <w:pPr>
              <w:rPr>
                <w:rFonts w:ascii="Arial" w:hAnsi="Arial" w:cs="Arial"/>
              </w:rPr>
            </w:pPr>
            <w:r>
              <w:rPr>
                <w:rFonts w:ascii="Arial" w:hAnsi="Arial" w:cs="Arial"/>
                <w:noProof/>
                <w:lang w:eastAsia="fr-FR"/>
              </w:rPr>
              <w:pict>
                <v:rect id="Rectangle 4" o:spid="_x0000_s1036" style="position:absolute;margin-left:70.35pt;margin-top:1.65pt;width:8.15pt;height:8.7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" fillcolor="window" strokecolor="windowText" strokeweight="1pt"/>
              </w:pict>
            </w:r>
            <w:r w:rsidR="00785926">
              <w:rPr>
                <w:rFonts w:ascii="Arial" w:hAnsi="Arial" w:cs="Arial"/>
              </w:rPr>
              <w:t xml:space="preserve">                           Contractuel de droit privé</w:t>
            </w:r>
          </w:p>
          <w:p w:rsidR="00785926" w:rsidRDefault="00785926" w:rsidP="007D2076">
            <w:pPr>
              <w:rPr>
                <w:rFonts w:ascii="Arial" w:hAnsi="Arial" w:cs="Arial"/>
              </w:rPr>
            </w:pPr>
          </w:p>
          <w:p w:rsidR="00785926" w:rsidRDefault="002D1DA3" w:rsidP="007D2076">
            <w:pPr>
              <w:rPr>
                <w:rFonts w:ascii="Arial" w:hAnsi="Arial" w:cs="Arial"/>
              </w:rPr>
            </w:pPr>
            <w:r>
              <w:rPr>
                <w:rFonts w:ascii="Arial" w:hAnsi="Arial" w:cs="Arial"/>
                <w:noProof/>
                <w:lang w:eastAsia="fr-FR"/>
              </w:rPr>
              <w:pict>
                <v:rect id="Rectangle 8" o:spid="_x0000_s1035" style="position:absolute;margin-left:293.95pt;margin-top:2.1pt;width:8.15pt;height:8.7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" fillcolor="window" strokecolor="windowText" strokeweight="1pt"/>
              </w:pict>
            </w:r>
            <w:r>
              <w:rPr>
                <w:rFonts w:ascii="Arial" w:hAnsi="Arial" w:cs="Arial"/>
                <w:noProof/>
                <w:lang w:eastAsia="fr-FR"/>
              </w:rPr>
              <w:pict>
                <v:rect id="Rectangle 7" o:spid="_x0000_s1034" style="position:absolute;margin-left:236.15pt;margin-top:2.1pt;width:8.15pt;height:8.7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" fillcolor="window" strokecolor="windowText" strokeweight="1pt"/>
              </w:pict>
            </w:r>
            <w:r>
              <w:rPr>
                <w:rFonts w:ascii="Arial" w:hAnsi="Arial" w:cs="Arial"/>
                <w:noProof/>
                <w:lang w:eastAsia="fr-FR"/>
              </w:rPr>
              <w:pict>
                <v:rect id="Rectangle 6" o:spid="_x0000_s1033" style="position:absolute;margin-left:173.4pt;margin-top:2.65pt;width:8.15pt;height:8.7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" fillcolor="window" strokecolor="windowText" strokeweight="1pt"/>
              </w:pict>
            </w:r>
            <w:r w:rsidR="00814D0C">
              <w:rPr>
                <w:rFonts w:ascii="Arial" w:hAnsi="Arial" w:cs="Arial"/>
              </w:rPr>
              <w:t>CATEGORIE HIERARCHIQUE :         A                  B                 C</w:t>
            </w:r>
          </w:p>
          <w:p w:rsidR="00785926" w:rsidRDefault="00785926" w:rsidP="007D2076">
            <w:pPr>
              <w:rPr>
                <w:rFonts w:ascii="Arial" w:hAnsi="Arial" w:cs="Arial"/>
              </w:rPr>
            </w:pPr>
          </w:p>
          <w:p w:rsidR="00560A41" w:rsidRDefault="00560A41" w:rsidP="007D2076">
            <w:pPr>
              <w:rPr>
                <w:rFonts w:ascii="Arial" w:hAnsi="Arial" w:cs="Arial"/>
              </w:rPr>
            </w:pPr>
            <w:r>
              <w:rPr>
                <w:rFonts w:ascii="Arial" w:hAnsi="Arial" w:cs="Arial"/>
              </w:rPr>
              <w:t>GRADE : ……………………………………………………………………………………………...</w:t>
            </w:r>
          </w:p>
          <w:p w:rsidR="00560A41" w:rsidRDefault="00560A41" w:rsidP="007D2076">
            <w:pPr>
              <w:rPr>
                <w:rFonts w:ascii="Arial" w:hAnsi="Arial" w:cs="Arial"/>
              </w:rPr>
            </w:pPr>
            <w:r>
              <w:rPr>
                <w:rFonts w:ascii="Arial" w:hAnsi="Arial" w:cs="Arial"/>
              </w:rPr>
              <w:t>EMPLOI/POSTE OCCUPE : …………………………………….………………………………….</w:t>
            </w:r>
          </w:p>
          <w:p w:rsidR="00560A41" w:rsidRDefault="00560A41" w:rsidP="007D2076">
            <w:pPr>
              <w:rPr>
                <w:rFonts w:ascii="Arial" w:hAnsi="Arial" w:cs="Arial"/>
              </w:rPr>
            </w:pPr>
          </w:p>
          <w:p w:rsidR="00560A41" w:rsidRDefault="002D1DA3" w:rsidP="007D2076">
            <w:pPr>
              <w:rPr>
                <w:rFonts w:ascii="Arial" w:hAnsi="Arial" w:cs="Arial"/>
              </w:rPr>
            </w:pPr>
            <w:r>
              <w:rPr>
                <w:rFonts w:ascii="Arial" w:hAnsi="Arial" w:cs="Arial"/>
                <w:noProof/>
                <w:lang w:eastAsia="fr-FR"/>
              </w:rPr>
              <w:pict>
                <v:rect id="Rectangle 10" o:spid="_x0000_s1032" style="position:absolute;margin-left:236.15pt;margin-top:2pt;width:8.15pt;height:8.7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" fillcolor="window" strokecolor="windowText" strokeweight="1pt"/>
              </w:pict>
            </w:r>
            <w:r>
              <w:rPr>
                <w:rFonts w:ascii="Arial" w:hAnsi="Arial" w:cs="Arial"/>
                <w:noProof/>
                <w:lang w:eastAsia="fr-FR"/>
              </w:rPr>
              <w:pict>
                <v:rect id="Rectangle 9" o:spid="_x0000_s1031" style="position:absolute;margin-left:114.5pt;margin-top:2.05pt;width:8.15pt;height:8.7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" fillcolor="window" strokecolor="windowText" strokeweight="1pt"/>
              </w:pict>
            </w:r>
            <w:r w:rsidR="00560A41">
              <w:rPr>
                <w:rFonts w:ascii="Arial" w:hAnsi="Arial" w:cs="Arial"/>
              </w:rPr>
              <w:t xml:space="preserve">TEMPS DE TRAVAIL : </w:t>
            </w:r>
            <w:r w:rsidR="00FB57D7">
              <w:rPr>
                <w:rFonts w:ascii="Arial" w:hAnsi="Arial" w:cs="Arial"/>
              </w:rPr>
              <w:t xml:space="preserve">    Temps complet               Temps non complet : …</w:t>
            </w:r>
            <w:r w:rsidR="007D3E29">
              <w:rPr>
                <w:rFonts w:ascii="Arial" w:hAnsi="Arial" w:cs="Arial"/>
              </w:rPr>
              <w:t>. /</w:t>
            </w:r>
            <w:r w:rsidR="00FB57D7">
              <w:rPr>
                <w:rFonts w:ascii="Arial" w:hAnsi="Arial" w:cs="Arial"/>
              </w:rPr>
              <w:t>35h</w:t>
            </w:r>
          </w:p>
          <w:p w:rsidR="00785926" w:rsidRDefault="002D1DA3" w:rsidP="007D2076">
            <w:pPr>
              <w:rPr>
                <w:rFonts w:ascii="Arial" w:hAnsi="Arial" w:cs="Arial"/>
              </w:rPr>
            </w:pPr>
            <w:r>
              <w:rPr>
                <w:rFonts w:ascii="Arial" w:hAnsi="Arial" w:cs="Arial"/>
                <w:noProof/>
                <w:lang w:eastAsia="fr-FR"/>
              </w:rPr>
              <w:pict>
                <v:rect id="Rectangle 11" o:spid="_x0000_s1030" style="position:absolute;margin-left:114.45pt;margin-top:1.85pt;width:8.15pt;height:8.7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" fillcolor="window" strokecolor="windowText" strokeweight="1pt"/>
              </w:pict>
            </w:r>
            <w:r w:rsidR="00FB57D7">
              <w:rPr>
                <w:rFonts w:ascii="Arial" w:hAnsi="Arial" w:cs="Arial"/>
              </w:rPr>
              <w:t xml:space="preserve">                                          Temps partiel (préciser quotité) : ….%</w:t>
            </w:r>
          </w:p>
          <w:p w:rsidR="007D3E29" w:rsidRDefault="007D3E29" w:rsidP="007D2076">
            <w:pPr>
              <w:rPr>
                <w:rFonts w:ascii="Arial" w:hAnsi="Arial" w:cs="Arial"/>
              </w:rPr>
            </w:pPr>
          </w:p>
          <w:p w:rsidR="007D3E29" w:rsidRDefault="007D3E29" w:rsidP="007D2076">
            <w:pPr>
              <w:rPr>
                <w:rFonts w:ascii="Arial" w:hAnsi="Arial" w:cs="Arial"/>
              </w:rPr>
            </w:pPr>
            <w:r>
              <w:rPr>
                <w:rFonts w:ascii="Arial" w:hAnsi="Arial" w:cs="Arial"/>
              </w:rPr>
              <w:t>COLLECTIVITE : …………………………………………………………………………………….</w:t>
            </w:r>
          </w:p>
          <w:p w:rsidR="007D3E29" w:rsidRDefault="007D3E29" w:rsidP="007D2076">
            <w:pPr>
              <w:rPr>
                <w:rFonts w:ascii="Arial" w:hAnsi="Arial" w:cs="Arial"/>
              </w:rPr>
            </w:pPr>
          </w:p>
          <w:p w:rsidR="007D3E29" w:rsidRDefault="007D3E29" w:rsidP="007D2076">
            <w:pPr>
              <w:rPr>
                <w:rFonts w:ascii="Arial" w:hAnsi="Arial" w:cs="Arial"/>
              </w:rPr>
            </w:pPr>
            <w:r>
              <w:rPr>
                <w:rFonts w:ascii="Arial" w:hAnsi="Arial" w:cs="Arial"/>
              </w:rPr>
              <w:t xml:space="preserve">POSITION ADMINISTRATIVE </w:t>
            </w:r>
            <w:r w:rsidRPr="007D3E29">
              <w:rPr>
                <w:rFonts w:ascii="Arial" w:hAnsi="Arial" w:cs="Arial"/>
                <w:i/>
              </w:rPr>
              <w:t>(activité, détachemen</w:t>
            </w:r>
            <w:r>
              <w:rPr>
                <w:rFonts w:ascii="Arial" w:hAnsi="Arial" w:cs="Arial"/>
                <w:i/>
              </w:rPr>
              <w:t xml:space="preserve">t, congé parental, disponibilité) : </w:t>
            </w:r>
            <w:r>
              <w:rPr>
                <w:rFonts w:ascii="Arial" w:hAnsi="Arial" w:cs="Arial"/>
              </w:rPr>
              <w:t>……………………………………………………………………………………………………….…</w:t>
            </w:r>
          </w:p>
          <w:p w:rsidR="0086222E" w:rsidRDefault="0086222E" w:rsidP="007D3E29"/>
        </w:tc>
      </w:tr>
    </w:tbl>
    <w:p w:rsidR="0086222E" w:rsidRDefault="0086222E">
      <w:pPr>
        <w:rPr>
          <w:rFonts w:ascii="Arial" w:hAnsi="Arial" w:cs="Arial"/>
          <w:b/>
          <w:i/>
        </w:rPr>
      </w:pPr>
    </w:p>
    <w:p w:rsidR="00C60889" w:rsidRDefault="00C60889">
      <w:pPr>
        <w:rPr>
          <w:rFonts w:ascii="Arial" w:hAnsi="Arial" w:cs="Arial"/>
          <w:b/>
          <w:i/>
        </w:rPr>
      </w:pPr>
      <w:r>
        <w:rPr>
          <w:rFonts w:ascii="Arial" w:hAnsi="Arial" w:cs="Arial"/>
          <w:b/>
          <w:i/>
        </w:rPr>
        <w:br w:type="page"/>
      </w:r>
    </w:p>
    <w:p w:rsidR="00CC14DF" w:rsidRDefault="00CC14DF">
      <w:pPr>
        <w:rPr>
          <w:rFonts w:ascii="Arial" w:hAnsi="Arial" w:cs="Arial"/>
          <w:b/>
          <w:i/>
        </w:rPr>
      </w:pPr>
      <w:r>
        <w:rPr>
          <w:rFonts w:ascii="Arial" w:hAnsi="Arial" w:cs="Arial"/>
          <w:b/>
          <w:i/>
        </w:rPr>
        <w:lastRenderedPageBreak/>
        <w:t xml:space="preserve">SAISINE </w:t>
      </w:r>
    </w:p>
    <w:tbl>
      <w:tblPr>
        <w:tblStyle w:val="Grilledutableau"/>
        <w:tblW w:w="9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784"/>
      </w:tblGrid>
      <w:tr w:rsidR="00CC14DF" w:rsidTr="0095650F">
        <w:trPr>
          <w:trHeight w:val="8842"/>
        </w:trPr>
        <w:tc>
          <w:tcPr>
            <w:tcW w:w="9784" w:type="dxa"/>
            <w:tcBorders>
              <w:bottom w:val="single" w:sz="8" w:space="0" w:color="auto"/>
            </w:tcBorders>
          </w:tcPr>
          <w:p w:rsidR="00CC14DF" w:rsidRDefault="00CC14DF" w:rsidP="007D2076"/>
          <w:p w:rsidR="00E8558A" w:rsidRDefault="00CC14DF" w:rsidP="007D2076">
            <w:pPr>
              <w:rPr>
                <w:rFonts w:ascii="Arial" w:hAnsi="Arial" w:cs="Arial"/>
              </w:rPr>
            </w:pPr>
            <w:r>
              <w:rPr>
                <w:rFonts w:ascii="Arial" w:hAnsi="Arial" w:cs="Arial"/>
              </w:rPr>
              <w:t>OBJET</w:t>
            </w:r>
            <w:r w:rsidRPr="00FE1000">
              <w:rPr>
                <w:rFonts w:ascii="Arial" w:hAnsi="Arial" w:cs="Arial"/>
              </w:rPr>
              <w:t xml:space="preserve"> :     </w:t>
            </w:r>
          </w:p>
          <w:p w:rsidR="00E8558A" w:rsidRDefault="00CC14DF" w:rsidP="007D2076">
            <w:pPr>
              <w:rPr>
                <w:rFonts w:ascii="Arial" w:hAnsi="Arial" w:cs="Arial"/>
              </w:rPr>
            </w:pPr>
            <w:r w:rsidRPr="00FE1000">
              <w:rPr>
                <w:rFonts w:ascii="Arial" w:hAnsi="Arial" w:cs="Arial"/>
              </w:rPr>
              <w:t xml:space="preserve"> </w:t>
            </w:r>
            <w:r w:rsidR="00E12FB1">
              <w:rPr>
                <w:rFonts w:ascii="Arial" w:hAnsi="Arial" w:cs="Arial"/>
              </w:rPr>
              <w:t xml:space="preserve">     </w:t>
            </w:r>
          </w:p>
          <w:p w:rsidR="00E8558A" w:rsidRDefault="00E8558A" w:rsidP="00E8558A">
            <w:pPr>
              <w:ind w:left="993"/>
              <w:rPr>
                <w:rFonts w:ascii="Arial" w:hAnsi="Arial" w:cs="Arial"/>
              </w:rPr>
            </w:pPr>
            <w:r>
              <w:rPr>
                <w:rFonts w:ascii="Arial" w:hAnsi="Arial" w:cs="Arial"/>
              </w:rPr>
              <w:sym w:font="Wingdings" w:char="F0A8"/>
            </w:r>
            <w:r w:rsidR="00223DDB">
              <w:rPr>
                <w:rFonts w:ascii="Arial" w:hAnsi="Arial" w:cs="Arial"/>
              </w:rPr>
              <w:t xml:space="preserve"> O</w:t>
            </w:r>
            <w:r w:rsidR="0011793F">
              <w:rPr>
                <w:rFonts w:ascii="Arial" w:hAnsi="Arial" w:cs="Arial"/>
              </w:rPr>
              <w:t xml:space="preserve">bligations </w:t>
            </w:r>
            <w:r w:rsidR="00223DDB">
              <w:rPr>
                <w:rFonts w:ascii="Arial" w:hAnsi="Arial" w:cs="Arial"/>
              </w:rPr>
              <w:t xml:space="preserve">et principes déontologiques </w:t>
            </w:r>
          </w:p>
          <w:p w:rsidR="00E8558A" w:rsidRDefault="00E8558A" w:rsidP="00E8558A">
            <w:pPr>
              <w:ind w:left="993"/>
              <w:rPr>
                <w:rFonts w:ascii="Arial" w:hAnsi="Arial" w:cs="Arial"/>
              </w:rPr>
            </w:pPr>
          </w:p>
          <w:p w:rsidR="00F74978" w:rsidRDefault="00E8558A" w:rsidP="00E8558A">
            <w:pPr>
              <w:ind w:left="993"/>
              <w:rPr>
                <w:rFonts w:ascii="Arial" w:hAnsi="Arial" w:cs="Arial"/>
              </w:rPr>
            </w:pPr>
            <w:r>
              <w:rPr>
                <w:rFonts w:ascii="Arial" w:hAnsi="Arial" w:cs="Arial"/>
              </w:rPr>
              <w:sym w:font="Wingdings" w:char="F0A8"/>
            </w:r>
            <w:r w:rsidR="00F74978">
              <w:rPr>
                <w:rFonts w:ascii="Arial" w:hAnsi="Arial" w:cs="Arial"/>
              </w:rPr>
              <w:t xml:space="preserve"> </w:t>
            </w:r>
            <w:r>
              <w:rPr>
                <w:rFonts w:ascii="Arial" w:hAnsi="Arial" w:cs="Arial"/>
              </w:rPr>
              <w:t>Principe de laïcité</w:t>
            </w:r>
            <w:r w:rsidR="00CC14DF" w:rsidRPr="00FE1000">
              <w:rPr>
                <w:rFonts w:ascii="Arial" w:hAnsi="Arial" w:cs="Arial"/>
              </w:rPr>
              <w:t xml:space="preserve">    </w:t>
            </w:r>
          </w:p>
          <w:p w:rsidR="00F74978" w:rsidRDefault="00F74978" w:rsidP="00E8558A">
            <w:pPr>
              <w:ind w:left="993"/>
              <w:rPr>
                <w:rFonts w:ascii="Arial" w:hAnsi="Arial" w:cs="Arial"/>
              </w:rPr>
            </w:pPr>
          </w:p>
          <w:p w:rsidR="00F74978" w:rsidRDefault="00F74978" w:rsidP="00E8558A">
            <w:pPr>
              <w:ind w:left="993"/>
              <w:rPr>
                <w:rFonts w:ascii="Arial" w:hAnsi="Arial" w:cs="Arial"/>
              </w:rPr>
            </w:pPr>
            <w:r>
              <w:rPr>
                <w:rFonts w:ascii="Arial" w:hAnsi="Arial" w:cs="Arial"/>
              </w:rPr>
              <w:sym w:font="Wingdings" w:char="F0A8"/>
            </w:r>
            <w:r w:rsidR="00CC14DF" w:rsidRPr="00FE1000">
              <w:rPr>
                <w:rFonts w:ascii="Arial" w:hAnsi="Arial" w:cs="Arial"/>
              </w:rPr>
              <w:t xml:space="preserve"> </w:t>
            </w:r>
            <w:r w:rsidR="000936D2">
              <w:rPr>
                <w:rFonts w:ascii="Arial" w:hAnsi="Arial" w:cs="Arial"/>
              </w:rPr>
              <w:t>Conflit</w:t>
            </w:r>
            <w:r>
              <w:rPr>
                <w:rFonts w:ascii="Arial" w:hAnsi="Arial" w:cs="Arial"/>
              </w:rPr>
              <w:t xml:space="preserve"> d’intérêt</w:t>
            </w:r>
            <w:r w:rsidR="000936D2">
              <w:rPr>
                <w:rFonts w:ascii="Arial" w:hAnsi="Arial" w:cs="Arial"/>
              </w:rPr>
              <w:t>s</w:t>
            </w:r>
          </w:p>
          <w:p w:rsidR="00F74978" w:rsidRDefault="00F74978" w:rsidP="00E8558A">
            <w:pPr>
              <w:ind w:left="993"/>
              <w:rPr>
                <w:rFonts w:ascii="Arial" w:hAnsi="Arial" w:cs="Arial"/>
              </w:rPr>
            </w:pPr>
          </w:p>
          <w:p w:rsidR="00F74978" w:rsidRDefault="00F74978" w:rsidP="00E8558A">
            <w:pPr>
              <w:ind w:left="993"/>
              <w:rPr>
                <w:rFonts w:ascii="Arial" w:hAnsi="Arial" w:cs="Arial"/>
              </w:rPr>
            </w:pPr>
            <w:r>
              <w:rPr>
                <w:rFonts w:ascii="Arial" w:hAnsi="Arial" w:cs="Arial"/>
              </w:rPr>
              <w:sym w:font="Wingdings" w:char="F0A8"/>
            </w:r>
            <w:r>
              <w:rPr>
                <w:rFonts w:ascii="Arial" w:hAnsi="Arial" w:cs="Arial"/>
              </w:rPr>
              <w:t xml:space="preserve"> Lanceur d’alerte</w:t>
            </w:r>
            <w:r w:rsidR="00053DA6">
              <w:rPr>
                <w:rFonts w:ascii="Arial" w:hAnsi="Arial" w:cs="Arial"/>
              </w:rPr>
              <w:t xml:space="preserve"> </w:t>
            </w:r>
          </w:p>
          <w:p w:rsidR="00F74978" w:rsidRDefault="00F74978" w:rsidP="00E8558A">
            <w:pPr>
              <w:ind w:left="993"/>
              <w:rPr>
                <w:rFonts w:ascii="Arial" w:hAnsi="Arial" w:cs="Arial"/>
              </w:rPr>
            </w:pPr>
          </w:p>
          <w:p w:rsidR="00CC14DF" w:rsidRPr="00FE1000" w:rsidRDefault="00CC14DF" w:rsidP="00E8558A">
            <w:pPr>
              <w:ind w:left="993"/>
              <w:rPr>
                <w:rFonts w:ascii="Arial" w:hAnsi="Arial" w:cs="Arial"/>
              </w:rPr>
            </w:pPr>
            <w:r w:rsidRPr="00FE1000">
              <w:rPr>
                <w:rFonts w:ascii="Arial" w:hAnsi="Arial" w:cs="Arial"/>
              </w:rPr>
              <w:t xml:space="preserve">                  </w:t>
            </w:r>
          </w:p>
          <w:p w:rsidR="00CC14DF" w:rsidRDefault="007D2076" w:rsidP="00F4763F">
            <w:pPr>
              <w:rPr>
                <w:rFonts w:ascii="Arial" w:hAnsi="Arial" w:cs="Arial"/>
              </w:rPr>
            </w:pPr>
            <w:r>
              <w:rPr>
                <w:rFonts w:ascii="Arial" w:hAnsi="Arial" w:cs="Arial"/>
                <w:noProof/>
                <w:lang w:eastAsia="fr-FR"/>
              </w:rPr>
              <w:t>SAISINE</w:t>
            </w:r>
            <w:r>
              <w:rPr>
                <w:rFonts w:ascii="Arial" w:hAnsi="Arial" w:cs="Arial"/>
              </w:rPr>
              <w:t> (expliquer de manière claire et précise les raisons de votre saisine</w:t>
            </w:r>
            <w:r w:rsidR="00D93C3A">
              <w:rPr>
                <w:rFonts w:ascii="Arial" w:hAnsi="Arial" w:cs="Arial"/>
              </w:rPr>
              <w:t>, tout document jugé utile et pouvant éclairer le référent déontologue pourra être joint à la saisine</w:t>
            </w:r>
            <w:r>
              <w:rPr>
                <w:rFonts w:ascii="Arial" w:hAnsi="Arial" w:cs="Arial"/>
              </w:rPr>
              <w:t xml:space="preserve">) : </w:t>
            </w: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95650F" w:rsidRDefault="0095650F"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Default="000D35F9" w:rsidP="00F4763F">
            <w:pPr>
              <w:rPr>
                <w:rFonts w:ascii="Arial" w:hAnsi="Arial" w:cs="Arial"/>
              </w:rPr>
            </w:pPr>
          </w:p>
          <w:p w:rsidR="000D35F9" w:rsidRPr="00D93C3A" w:rsidRDefault="000D35F9" w:rsidP="00F4763F">
            <w:pPr>
              <w:rPr>
                <w:rFonts w:ascii="Arial" w:hAnsi="Arial" w:cs="Arial"/>
              </w:rPr>
            </w:pPr>
          </w:p>
        </w:tc>
      </w:tr>
      <w:tr w:rsidR="0095650F" w:rsidTr="0095650F">
        <w:trPr>
          <w:trHeight w:val="547"/>
        </w:trPr>
        <w:tc>
          <w:tcPr>
            <w:tcW w:w="9784" w:type="dxa"/>
            <w:tcBorders>
              <w:left w:val="nil"/>
              <w:right w:val="nil"/>
            </w:tcBorders>
          </w:tcPr>
          <w:p w:rsidR="0095650F" w:rsidRDefault="0095650F" w:rsidP="00F26EB9"/>
        </w:tc>
      </w:tr>
      <w:tr w:rsidR="00780716" w:rsidTr="0095650F">
        <w:trPr>
          <w:trHeight w:val="1945"/>
        </w:trPr>
        <w:tc>
          <w:tcPr>
            <w:tcW w:w="9784" w:type="dxa"/>
          </w:tcPr>
          <w:p w:rsidR="00780716" w:rsidRDefault="00780716" w:rsidP="00F26EB9"/>
          <w:p w:rsidR="00780716" w:rsidRDefault="00780716" w:rsidP="001C0400">
            <w:pPr>
              <w:rPr>
                <w:rFonts w:ascii="Arial" w:hAnsi="Arial" w:cs="Arial"/>
              </w:rPr>
            </w:pPr>
            <w:r>
              <w:rPr>
                <w:rFonts w:ascii="Arial" w:hAnsi="Arial" w:cs="Arial"/>
              </w:rPr>
              <w:t>DATE</w:t>
            </w:r>
            <w:r w:rsidRPr="00FE1000">
              <w:rPr>
                <w:rFonts w:ascii="Arial" w:hAnsi="Arial" w:cs="Arial"/>
              </w:rPr>
              <w:t xml:space="preserve"> : …………………………….………..                                                          </w:t>
            </w:r>
          </w:p>
          <w:p w:rsidR="001C0400" w:rsidRDefault="001C0400" w:rsidP="001C0400">
            <w:pPr>
              <w:rPr>
                <w:rFonts w:ascii="Arial" w:hAnsi="Arial" w:cs="Arial"/>
              </w:rPr>
            </w:pPr>
          </w:p>
          <w:p w:rsidR="001C0400" w:rsidRDefault="001C0400" w:rsidP="001C0400">
            <w:r>
              <w:rPr>
                <w:rFonts w:ascii="Arial" w:hAnsi="Arial" w:cs="Arial"/>
              </w:rPr>
              <w:t>SIGNATURE :</w:t>
            </w:r>
          </w:p>
        </w:tc>
      </w:tr>
    </w:tbl>
    <w:p w:rsidR="00780716" w:rsidRDefault="00780716">
      <w:pPr>
        <w:rPr>
          <w:rFonts w:ascii="Arial" w:hAnsi="Arial" w:cs="Arial"/>
          <w:b/>
          <w:i/>
        </w:rPr>
      </w:pPr>
    </w:p>
    <w:p w:rsidR="005C5A59" w:rsidRDefault="0095650F">
      <w:r>
        <w:rPr>
          <w:rFonts w:ascii="Arial" w:hAnsi="Arial" w:cs="Arial"/>
          <w:b/>
          <w:i/>
        </w:rPr>
        <w:lastRenderedPageBreak/>
        <w:t>Formulaire à</w:t>
      </w:r>
      <w:r w:rsidR="005C5A59">
        <w:rPr>
          <w:rFonts w:ascii="Arial" w:hAnsi="Arial" w:cs="Arial"/>
          <w:b/>
          <w:i/>
        </w:rPr>
        <w:t xml:space="preserve"> retourner par courriel à l’adresse suivante </w:t>
      </w:r>
      <w:r w:rsidR="005C5A59" w:rsidRPr="00E01F41">
        <w:rPr>
          <w:rFonts w:ascii="Arial" w:hAnsi="Arial" w:cs="Arial"/>
          <w:b/>
          <w:i/>
        </w:rPr>
        <w:t xml:space="preserve">: </w:t>
      </w:r>
      <w:hyperlink r:id="rId10" w:history="1">
        <w:r w:rsidR="00F26EB9" w:rsidRPr="009970C9">
          <w:rPr>
            <w:rStyle w:val="Lienhypertexte"/>
            <w:rFonts w:ascii="Arial" w:hAnsi="Arial" w:cs="Arial"/>
            <w:i/>
          </w:rPr>
          <w:t>deontologue@cdg10.fr</w:t>
        </w:r>
      </w:hyperlink>
    </w:p>
    <w:p w:rsidR="002C5C23" w:rsidRDefault="002C5C23"/>
    <w:p w:rsidR="00C60889" w:rsidRDefault="00C60889" w:rsidP="00C60889">
      <w:pPr>
        <w:jc w:val="both"/>
        <w:rPr>
          <w:rFonts w:ascii="Arial" w:hAnsi="Arial" w:cs="Arial"/>
          <w:b/>
          <w:color w:val="FF0000"/>
        </w:rPr>
      </w:pPr>
      <w:r>
        <w:rPr>
          <w:rFonts w:ascii="Arial" w:hAnsi="Arial" w:cs="Arial"/>
          <w:noProof/>
          <w:lang w:eastAsia="fr-FR"/>
        </w:rPr>
        <w:drawing>
          <wp:inline distT="0" distB="0" distL="0" distR="0">
            <wp:extent cx="418234" cy="353890"/>
            <wp:effectExtent l="19050" t="0" r="866" b="0"/>
            <wp:docPr id="3" name="Image 1" descr="Résultat de recherche d'images pour &quot;LOGO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TTENTION&quot;"/>
                    <pic:cNvPicPr>
                      <a:picLocks noChangeAspect="1" noChangeArrowheads="1"/>
                    </pic:cNvPicPr>
                  </pic:nvPicPr>
                  <pic:blipFill>
                    <a:blip r:embed="rId11" cstate="print"/>
                    <a:srcRect/>
                    <a:stretch>
                      <a:fillRect/>
                    </a:stretch>
                  </pic:blipFill>
                  <pic:spPr bwMode="auto">
                    <a:xfrm>
                      <a:off x="0" y="0"/>
                      <a:ext cx="418234" cy="353890"/>
                    </a:xfrm>
                    <a:prstGeom prst="rect">
                      <a:avLst/>
                    </a:prstGeom>
                    <a:noFill/>
                    <a:ln w="9525">
                      <a:noFill/>
                      <a:miter lim="800000"/>
                      <a:headEnd/>
                      <a:tailEnd/>
                    </a:ln>
                  </pic:spPr>
                </pic:pic>
              </a:graphicData>
            </a:graphic>
          </wp:inline>
        </w:drawing>
      </w:r>
      <w:r w:rsidRPr="00D46F30">
        <w:rPr>
          <w:rFonts w:ascii="Arial" w:hAnsi="Arial" w:cs="Arial"/>
          <w:b/>
          <w:i/>
          <w:color w:val="FF0000"/>
        </w:rPr>
        <w:t xml:space="preserve"> </w:t>
      </w:r>
      <w:r w:rsidRPr="00D46F30">
        <w:rPr>
          <w:rFonts w:ascii="Arial" w:hAnsi="Arial" w:cs="Arial"/>
          <w:b/>
          <w:color w:val="FF0000"/>
        </w:rPr>
        <w:t>Particularité de la saisine dans le cadre de signalement d’alerte</w:t>
      </w:r>
      <w:r>
        <w:rPr>
          <w:rFonts w:ascii="Arial" w:hAnsi="Arial" w:cs="Arial"/>
          <w:b/>
          <w:color w:val="FF0000"/>
        </w:rPr>
        <w:t>s</w:t>
      </w:r>
    </w:p>
    <w:p w:rsidR="002C5C23" w:rsidRPr="00D46F30" w:rsidRDefault="002C5C23" w:rsidP="00C60889">
      <w:pPr>
        <w:jc w:val="both"/>
        <w:rPr>
          <w:rFonts w:ascii="Arial" w:hAnsi="Arial" w:cs="Arial"/>
          <w:b/>
          <w:color w:val="FF0000"/>
        </w:rPr>
      </w:pPr>
    </w:p>
    <w:p w:rsidR="00C60889" w:rsidRPr="00D46F30" w:rsidRDefault="00C60889" w:rsidP="00C60889">
      <w:pPr>
        <w:jc w:val="both"/>
        <w:rPr>
          <w:rFonts w:ascii="Arial" w:hAnsi="Arial" w:cs="Arial"/>
          <w:lang w:eastAsia="fr-FR"/>
        </w:rPr>
      </w:pPr>
      <w:r w:rsidRPr="00D46F30">
        <w:rPr>
          <w:rFonts w:ascii="Arial" w:hAnsi="Arial" w:cs="Arial"/>
          <w:lang w:eastAsia="fr-FR"/>
        </w:rPr>
        <w:t xml:space="preserve">La saisine doit exclusivement être opérée </w:t>
      </w:r>
      <w:r w:rsidRPr="00C60889">
        <w:rPr>
          <w:rFonts w:ascii="Arial" w:hAnsi="Arial" w:cs="Arial"/>
          <w:b/>
          <w:u w:val="single"/>
          <w:lang w:eastAsia="fr-FR"/>
        </w:rPr>
        <w:t>par voie de courrier postal sous double enveloppe</w:t>
      </w:r>
      <w:r w:rsidRPr="00D46F30">
        <w:rPr>
          <w:rFonts w:ascii="Arial" w:hAnsi="Arial" w:cs="Arial"/>
          <w:lang w:eastAsia="fr-FR"/>
        </w:rPr>
        <w:t xml:space="preserve">. Tous les éléments de la saisine doivent être insérés dans une enveloppe fermée (enveloppe intérieure) insérée dans une seconde enveloppe adressée au centre de gestion (enveloppe extérieure). Sur l’enveloppe intérieure figurera exclusivement la mention suivante : « signalement d’une alerte au titre de la loi du 9 décembre 2016 – effectué le (date de l’envoi) ». Sur l’enveloppe extérieure figurera uniquement l’adresse d’expédition (Centre de gestion de la FPT de… - à l’attention du référent déontologue). </w:t>
      </w:r>
    </w:p>
    <w:p w:rsidR="00C60889" w:rsidRDefault="00C60889" w:rsidP="00C60889">
      <w:pPr>
        <w:jc w:val="both"/>
        <w:rPr>
          <w:rFonts w:ascii="Arial" w:hAnsi="Arial" w:cs="Arial"/>
          <w:lang w:eastAsia="fr-FR"/>
        </w:rPr>
      </w:pPr>
      <w:r w:rsidRPr="00D46F30">
        <w:rPr>
          <w:rFonts w:ascii="Arial" w:hAnsi="Arial" w:cs="Arial"/>
          <w:lang w:eastAsia="fr-FR"/>
        </w:rPr>
        <w:t>Contrairement à la procédure de conseil relevant de l’article 28 bis de la loi n°83-634 du 13/07/1983 qui fait intervenir l’ensemble de l’équipe déontologique, les assistants au référent déontologue assurant la réception et l’instruction des demandes de conseil, les alertes sont exclusivement traitées au niveau du référent déontologue qui se voit transmettre l’enveloppe scellée (dite enveloppe intérieure) adressée au centre de gestion de la fonction publique territoriale de l’Aube.</w:t>
      </w:r>
    </w:p>
    <w:p w:rsidR="002C5C23" w:rsidRDefault="002C5C23" w:rsidP="00C60889">
      <w:pPr>
        <w:jc w:val="both"/>
        <w:rPr>
          <w:rFonts w:ascii="Arial" w:hAnsi="Arial" w:cs="Arial"/>
          <w:lang w:eastAsia="fr-FR"/>
        </w:rPr>
      </w:pPr>
    </w:p>
    <w:p w:rsidR="002C5C23" w:rsidRDefault="002C5C23" w:rsidP="00C60889">
      <w:pPr>
        <w:jc w:val="both"/>
        <w:rPr>
          <w:rFonts w:ascii="Arial" w:hAnsi="Arial" w:cs="Arial"/>
          <w:lang w:eastAsia="fr-FR"/>
        </w:rPr>
      </w:pPr>
    </w:p>
    <w:tbl>
      <w:tblPr>
        <w:tblStyle w:val="Grilledutableau"/>
        <w:tblW w:w="0" w:type="auto"/>
        <w:tblLook w:val="04A0"/>
      </w:tblPr>
      <w:tblGrid>
        <w:gridCol w:w="9212"/>
      </w:tblGrid>
      <w:tr w:rsidR="00C60889" w:rsidTr="00144AE9">
        <w:tc>
          <w:tcPr>
            <w:tcW w:w="9212" w:type="dxa"/>
          </w:tcPr>
          <w:p w:rsidR="00C60889" w:rsidRPr="00B861D2" w:rsidRDefault="007143C2" w:rsidP="00144AE9">
            <w:pPr>
              <w:jc w:val="both"/>
              <w:rPr>
                <w:rFonts w:ascii="Arial" w:hAnsi="Arial" w:cs="Arial"/>
              </w:rPr>
            </w:pPr>
            <w:r w:rsidRPr="007143C2">
              <w:rPr>
                <w:rFonts w:ascii="Arial" w:hAnsi="Arial" w:cs="Arial"/>
              </w:rPr>
              <w:t>Ce traitement est licite au regard de l’article 6 du règlement général sur la protection des données (RGPD) en ce qu’il est nécessaire au respect d’une obligation légale à laquelle le responsable de traitement est soumis</w:t>
            </w:r>
            <w:r w:rsidR="00C60889" w:rsidRPr="00B861D2">
              <w:rPr>
                <w:rFonts w:ascii="Arial" w:hAnsi="Arial" w:cs="Arial"/>
              </w:rPr>
              <w:t xml:space="preserve">. </w:t>
            </w:r>
          </w:p>
          <w:p w:rsidR="00C60889" w:rsidRDefault="00C60889" w:rsidP="00144AE9">
            <w:pPr>
              <w:jc w:val="both"/>
              <w:rPr>
                <w:rFonts w:ascii="Arial" w:hAnsi="Arial" w:cs="Arial"/>
              </w:rPr>
            </w:pPr>
          </w:p>
          <w:p w:rsidR="00C60889" w:rsidRPr="00F26EB9" w:rsidRDefault="00C60889" w:rsidP="00144AE9">
            <w:pPr>
              <w:jc w:val="both"/>
              <w:rPr>
                <w:rFonts w:ascii="Arial" w:hAnsi="Arial" w:cs="Arial"/>
              </w:rPr>
            </w:pPr>
            <w:r w:rsidRPr="00B861D2">
              <w:rPr>
                <w:rFonts w:ascii="Arial" w:hAnsi="Arial" w:cs="Arial"/>
              </w:rPr>
              <w:t>Les données recueillies sont nécessaires à la bonne</w:t>
            </w:r>
            <w:r>
              <w:rPr>
                <w:rFonts w:ascii="Arial" w:hAnsi="Arial" w:cs="Arial"/>
              </w:rPr>
              <w:t xml:space="preserve"> instruction de votre demande dans le cadre de la mission d’assistance juridique statutaire, et plus particulièrement la fonction de référent déontologue en application de l’article 23 14° de la loi n°84-53 du 26/01/1984.</w:t>
            </w:r>
          </w:p>
          <w:p w:rsidR="00C60889" w:rsidRDefault="00C60889" w:rsidP="00144AE9">
            <w:pPr>
              <w:jc w:val="both"/>
              <w:rPr>
                <w:rFonts w:ascii="Arial" w:hAnsi="Arial" w:cs="Arial"/>
              </w:rPr>
            </w:pPr>
          </w:p>
          <w:p w:rsidR="00C60889" w:rsidRPr="00F26EB9" w:rsidRDefault="00C60889" w:rsidP="00144AE9">
            <w:pPr>
              <w:jc w:val="both"/>
              <w:rPr>
                <w:rFonts w:ascii="Arial" w:hAnsi="Arial" w:cs="Arial"/>
              </w:rPr>
            </w:pPr>
            <w:r w:rsidRPr="00B861D2">
              <w:rPr>
                <w:rFonts w:ascii="Arial" w:hAnsi="Arial" w:cs="Arial"/>
              </w:rPr>
              <w:t>Elles sont destinées exclusivement au</w:t>
            </w:r>
            <w:r>
              <w:rPr>
                <w:rFonts w:ascii="Arial" w:hAnsi="Arial" w:cs="Arial"/>
              </w:rPr>
              <w:t>x</w:t>
            </w:r>
            <w:r w:rsidRPr="00B861D2" w:rsidDel="00B861D2">
              <w:rPr>
                <w:rFonts w:ascii="Arial" w:hAnsi="Arial" w:cs="Arial"/>
              </w:rPr>
              <w:t xml:space="preserve"> </w:t>
            </w:r>
            <w:r w:rsidRPr="00F26EB9">
              <w:rPr>
                <w:rFonts w:ascii="Arial" w:hAnsi="Arial" w:cs="Arial"/>
              </w:rPr>
              <w:t xml:space="preserve">personnes habilitées </w:t>
            </w:r>
            <w:r>
              <w:rPr>
                <w:rFonts w:ascii="Arial" w:hAnsi="Arial" w:cs="Arial"/>
              </w:rPr>
              <w:t>à savoir le référent déontologue ainsi que son personnel assistant</w:t>
            </w:r>
            <w:r w:rsidRPr="00F26EB9">
              <w:rPr>
                <w:rFonts w:ascii="Arial" w:hAnsi="Arial" w:cs="Arial"/>
              </w:rPr>
              <w:t>.</w:t>
            </w:r>
            <w:r>
              <w:t xml:space="preserve"> </w:t>
            </w:r>
            <w:r w:rsidRPr="00B861D2">
              <w:rPr>
                <w:rFonts w:ascii="Arial" w:hAnsi="Arial" w:cs="Arial"/>
              </w:rPr>
              <w:t>En aucun cas elles ne seront rendues accessibles à des tiers</w:t>
            </w:r>
            <w:r>
              <w:rPr>
                <w:rFonts w:ascii="Arial" w:hAnsi="Arial" w:cs="Arial"/>
              </w:rPr>
              <w:t xml:space="preserve"> sauf demande expresse contraire de votre part</w:t>
            </w:r>
            <w:r w:rsidRPr="00B861D2">
              <w:rPr>
                <w:rFonts w:ascii="Arial" w:hAnsi="Arial" w:cs="Arial"/>
              </w:rPr>
              <w:t>.</w:t>
            </w:r>
          </w:p>
          <w:p w:rsidR="00C60889" w:rsidRDefault="00C60889" w:rsidP="00144AE9">
            <w:pPr>
              <w:rPr>
                <w:rFonts w:ascii="Arial" w:hAnsi="Arial" w:cs="Arial"/>
              </w:rPr>
            </w:pPr>
          </w:p>
          <w:p w:rsidR="007143C2" w:rsidRDefault="007143C2" w:rsidP="00144AE9">
            <w:pPr>
              <w:rPr>
                <w:rFonts w:ascii="Arial" w:hAnsi="Arial" w:cs="Arial"/>
              </w:rPr>
            </w:pPr>
            <w:r>
              <w:rPr>
                <w:rFonts w:ascii="Arial" w:hAnsi="Arial" w:cs="Arial"/>
              </w:rPr>
              <w:t>Délai de conservation des données :</w:t>
            </w:r>
          </w:p>
          <w:p w:rsidR="007143C2" w:rsidRPr="00BD008D" w:rsidRDefault="007143C2" w:rsidP="007143C2">
            <w:pPr>
              <w:numPr>
                <w:ilvl w:val="0"/>
                <w:numId w:val="3"/>
              </w:numPr>
              <w:jc w:val="both"/>
              <w:rPr>
                <w:rFonts w:ascii="Arial" w:hAnsi="Arial" w:cs="Arial"/>
              </w:rPr>
            </w:pPr>
            <w:r w:rsidRPr="007143C2">
              <w:rPr>
                <w:rFonts w:ascii="Arial" w:hAnsi="Arial" w:cs="Arial"/>
              </w:rPr>
              <w:t xml:space="preserve">les données relatives à une saisine considérée </w:t>
            </w:r>
            <w:r w:rsidRPr="00BD008D">
              <w:rPr>
                <w:rFonts w:ascii="Arial" w:hAnsi="Arial" w:cs="Arial"/>
              </w:rPr>
              <w:t xml:space="preserve">dès son recueil, par le référent déontologue, comme n’entrant pas dans le champ du dispositif, sont </w:t>
            </w:r>
            <w:r w:rsidRPr="00BD008D">
              <w:rPr>
                <w:rFonts w:ascii="Arial" w:hAnsi="Arial" w:cs="Arial"/>
                <w:bCs/>
              </w:rPr>
              <w:t xml:space="preserve">détruites sans délai </w:t>
            </w:r>
            <w:r w:rsidRPr="00BD008D">
              <w:rPr>
                <w:rFonts w:ascii="Arial" w:hAnsi="Arial" w:cs="Arial"/>
              </w:rPr>
              <w:t>;</w:t>
            </w:r>
          </w:p>
          <w:p w:rsidR="007143C2" w:rsidRPr="002C5C23" w:rsidRDefault="007143C2" w:rsidP="007143C2">
            <w:pPr>
              <w:numPr>
                <w:ilvl w:val="0"/>
                <w:numId w:val="3"/>
              </w:numPr>
              <w:jc w:val="both"/>
              <w:rPr>
                <w:rFonts w:ascii="Arial" w:hAnsi="Arial" w:cs="Arial"/>
              </w:rPr>
            </w:pPr>
            <w:r w:rsidRPr="00BD008D">
              <w:rPr>
                <w:rFonts w:ascii="Arial" w:hAnsi="Arial" w:cs="Arial"/>
              </w:rPr>
              <w:t xml:space="preserve">lorsque la saisine est </w:t>
            </w:r>
            <w:r w:rsidRPr="002C5C23">
              <w:rPr>
                <w:rFonts w:ascii="Arial" w:hAnsi="Arial" w:cs="Arial"/>
              </w:rPr>
              <w:t>recevable</w:t>
            </w:r>
            <w:r w:rsidRPr="002C5C23">
              <w:rPr>
                <w:rFonts w:ascii="Arial" w:hAnsi="Arial" w:cs="Arial"/>
                <w:i/>
              </w:rPr>
              <w:t xml:space="preserve">, </w:t>
            </w:r>
            <w:r w:rsidR="00BD008D" w:rsidRPr="002C5C23">
              <w:rPr>
                <w:rFonts w:ascii="Arial" w:hAnsi="Arial" w:cs="Arial"/>
                <w:i/>
              </w:rPr>
              <w:t>si elle n'est pas suivie d'une procédure disciplinaire ou judiciaire,</w:t>
            </w:r>
            <w:r w:rsidR="00BD008D" w:rsidRPr="002C5C23">
              <w:rPr>
                <w:rFonts w:ascii="Arial" w:hAnsi="Arial" w:cs="Arial"/>
              </w:rPr>
              <w:t xml:space="preserve"> </w:t>
            </w:r>
            <w:r w:rsidRPr="002C5C23">
              <w:rPr>
                <w:rFonts w:ascii="Arial" w:hAnsi="Arial" w:cs="Arial"/>
              </w:rPr>
              <w:t xml:space="preserve">les données relatives à cette saisine sont </w:t>
            </w:r>
            <w:r w:rsidRPr="002C5C23">
              <w:rPr>
                <w:rFonts w:ascii="Arial" w:hAnsi="Arial" w:cs="Arial"/>
                <w:bCs/>
              </w:rPr>
              <w:t>détruites</w:t>
            </w:r>
            <w:r w:rsidRPr="002C5C23">
              <w:rPr>
                <w:rFonts w:ascii="Arial" w:hAnsi="Arial" w:cs="Arial"/>
              </w:rPr>
              <w:t xml:space="preserve"> par le référent déontologue dans un </w:t>
            </w:r>
            <w:r w:rsidRPr="002C5C23">
              <w:rPr>
                <w:rFonts w:ascii="Arial" w:hAnsi="Arial" w:cs="Arial"/>
                <w:bCs/>
              </w:rPr>
              <w:t>délai de 2 mois</w:t>
            </w:r>
            <w:r w:rsidRPr="002C5C23">
              <w:rPr>
                <w:rFonts w:ascii="Arial" w:hAnsi="Arial" w:cs="Arial"/>
              </w:rPr>
              <w:t xml:space="preserve"> à compter de la clôture de l’ins</w:t>
            </w:r>
            <w:r w:rsidR="00BD008D" w:rsidRPr="002C5C23">
              <w:rPr>
                <w:rFonts w:ascii="Arial" w:hAnsi="Arial" w:cs="Arial"/>
              </w:rPr>
              <w:t>truction de la demande initiale ;</w:t>
            </w:r>
          </w:p>
          <w:p w:rsidR="00BD008D" w:rsidRPr="002C5C23" w:rsidRDefault="00BD008D" w:rsidP="007143C2">
            <w:pPr>
              <w:numPr>
                <w:ilvl w:val="0"/>
                <w:numId w:val="3"/>
              </w:numPr>
              <w:jc w:val="both"/>
              <w:rPr>
                <w:rFonts w:ascii="Arial" w:hAnsi="Arial" w:cs="Arial"/>
                <w:i/>
              </w:rPr>
            </w:pPr>
            <w:r w:rsidRPr="002C5C23">
              <w:rPr>
                <w:rFonts w:ascii="Arial" w:hAnsi="Arial" w:cs="Arial"/>
                <w:i/>
              </w:rPr>
              <w:t>lorsqu'une procédure disciplinaire ou contentieuse est engagée à l'encontre de la personne mise en cause au titre du dispositif de lanceur d’alerte ou de l'auteur d'une alerte abusive, les données relatives à l'alerte sont conservées jusqu'au terme de la procédure et expiration des voies de recours.</w:t>
            </w:r>
          </w:p>
          <w:p w:rsidR="00C60889" w:rsidRDefault="00C60889" w:rsidP="00144AE9">
            <w:pPr>
              <w:rPr>
                <w:rFonts w:ascii="Arial" w:hAnsi="Arial" w:cs="Arial"/>
              </w:rPr>
            </w:pPr>
          </w:p>
          <w:p w:rsidR="00C60889" w:rsidRPr="00B861D2" w:rsidRDefault="00C60889" w:rsidP="00144AE9">
            <w:pPr>
              <w:jc w:val="both"/>
              <w:rPr>
                <w:rFonts w:ascii="Arial" w:hAnsi="Arial" w:cs="Arial"/>
              </w:rPr>
            </w:pPr>
            <w:r w:rsidRPr="00F26EB9">
              <w:rPr>
                <w:rFonts w:ascii="Arial" w:hAnsi="Arial" w:cs="Arial"/>
              </w:rPr>
              <w:lastRenderedPageBreak/>
              <w:t xml:space="preserve">Conformément à la loi « Informatique et Libertés » du 6 janvier 1978 modifiée, </w:t>
            </w:r>
            <w:r w:rsidRPr="00B861D2">
              <w:rPr>
                <w:rFonts w:ascii="Arial" w:hAnsi="Arial" w:cs="Arial"/>
              </w:rPr>
              <w:t>ainsi qu’aux dispositions du Règlement Général sur la Protection des Données (RGPD), vous bénéficiez :</w:t>
            </w:r>
          </w:p>
          <w:p w:rsidR="00C60889" w:rsidRPr="001B30C3" w:rsidRDefault="00C60889" w:rsidP="00C60889">
            <w:pPr>
              <w:numPr>
                <w:ilvl w:val="0"/>
                <w:numId w:val="2"/>
              </w:numPr>
              <w:jc w:val="both"/>
              <w:rPr>
                <w:rFonts w:ascii="Arial" w:hAnsi="Arial" w:cs="Arial"/>
              </w:rPr>
            </w:pPr>
            <w:r w:rsidRPr="001B30C3">
              <w:rPr>
                <w:rFonts w:ascii="Arial" w:hAnsi="Arial" w:cs="Arial"/>
              </w:rPr>
              <w:t>d’un droit d’accès, de rectification ou de suppression des informations vous concernant,</w:t>
            </w:r>
          </w:p>
          <w:p w:rsidR="00C60889" w:rsidRPr="001B30C3" w:rsidRDefault="00C60889" w:rsidP="002C5C23">
            <w:pPr>
              <w:numPr>
                <w:ilvl w:val="0"/>
                <w:numId w:val="2"/>
              </w:numPr>
              <w:jc w:val="both"/>
              <w:rPr>
                <w:rFonts w:ascii="Arial" w:hAnsi="Arial" w:cs="Arial"/>
                <w:strike/>
              </w:rPr>
            </w:pPr>
            <w:r w:rsidRPr="001B30C3">
              <w:rPr>
                <w:rFonts w:ascii="Arial" w:hAnsi="Arial" w:cs="Arial"/>
              </w:rPr>
              <w:t>du droit à la limitation d’un traitement vous concernant</w:t>
            </w:r>
            <w:r w:rsidR="002C5C23" w:rsidRPr="001B30C3">
              <w:rPr>
                <w:rFonts w:ascii="Arial" w:hAnsi="Arial" w:cs="Arial"/>
              </w:rPr>
              <w:t>.</w:t>
            </w:r>
          </w:p>
          <w:p w:rsidR="00C60889" w:rsidRDefault="00C60889" w:rsidP="00144AE9">
            <w:pPr>
              <w:jc w:val="both"/>
              <w:rPr>
                <w:rFonts w:ascii="Arial" w:hAnsi="Arial" w:cs="Arial"/>
              </w:rPr>
            </w:pPr>
          </w:p>
          <w:p w:rsidR="00C60889" w:rsidRPr="00F26EB9" w:rsidRDefault="00C60889" w:rsidP="00144AE9">
            <w:pPr>
              <w:jc w:val="both"/>
              <w:rPr>
                <w:rFonts w:ascii="Arial" w:hAnsi="Arial" w:cs="Arial"/>
              </w:rPr>
            </w:pPr>
            <w:r w:rsidRPr="00F26EB9">
              <w:rPr>
                <w:rFonts w:ascii="Arial" w:hAnsi="Arial" w:cs="Arial"/>
              </w:rPr>
              <w:t xml:space="preserve">Vous pouvez accéder aux informations vous concernant en vous adressant au Centre de Gestion de l’Aube à l’adresse : </w:t>
            </w:r>
            <w:hyperlink r:id="rId12" w:history="1">
              <w:r w:rsidRPr="003A325A">
                <w:rPr>
                  <w:rStyle w:val="Lienhypertexte"/>
                  <w:rFonts w:ascii="Arial" w:hAnsi="Arial" w:cs="Arial"/>
                </w:rPr>
                <w:t>deontologue@cdg10.fr</w:t>
              </w:r>
            </w:hyperlink>
            <w:r w:rsidRPr="00F26EB9">
              <w:rPr>
                <w:rFonts w:ascii="Arial" w:hAnsi="Arial" w:cs="Arial"/>
              </w:rPr>
              <w:t xml:space="preserve">. </w:t>
            </w:r>
            <w:r w:rsidRPr="00B861D2">
              <w:rPr>
                <w:rFonts w:ascii="Arial" w:hAnsi="Arial" w:cs="Arial"/>
              </w:rPr>
              <w:t>Un justificatif d’identité sera requis pour toute demande d’exercice de droit.</w:t>
            </w:r>
          </w:p>
          <w:p w:rsidR="00C60889" w:rsidRPr="00B861D2" w:rsidRDefault="00C60889" w:rsidP="00144AE9">
            <w:pPr>
              <w:rPr>
                <w:rFonts w:ascii="Arial" w:hAnsi="Arial" w:cs="Arial"/>
                <w:i/>
              </w:rPr>
            </w:pPr>
          </w:p>
          <w:p w:rsidR="00C60889" w:rsidRPr="00B861D2" w:rsidRDefault="00C60889" w:rsidP="00144AE9">
            <w:pPr>
              <w:jc w:val="both"/>
              <w:rPr>
                <w:rFonts w:ascii="Arial" w:hAnsi="Arial" w:cs="Arial"/>
                <w:i/>
              </w:rPr>
            </w:pPr>
            <w:r w:rsidRPr="00B861D2">
              <w:rPr>
                <w:rFonts w:ascii="Arial" w:hAnsi="Arial" w:cs="Arial"/>
                <w:i/>
              </w:rPr>
              <w:t>Si vous souhaitez plus d’informations sur la protection des données personnelles et vos droits en la matière, vous pouvez :</w:t>
            </w:r>
          </w:p>
          <w:p w:rsidR="00C60889" w:rsidRPr="00B861D2" w:rsidRDefault="00C60889" w:rsidP="00C60889">
            <w:pPr>
              <w:numPr>
                <w:ilvl w:val="0"/>
                <w:numId w:val="2"/>
              </w:numPr>
              <w:jc w:val="both"/>
              <w:rPr>
                <w:rFonts w:ascii="Arial" w:hAnsi="Arial" w:cs="Arial"/>
                <w:i/>
              </w:rPr>
            </w:pPr>
            <w:r w:rsidRPr="00B861D2">
              <w:rPr>
                <w:rFonts w:ascii="Arial" w:hAnsi="Arial" w:cs="Arial"/>
                <w:i/>
              </w:rPr>
              <w:t xml:space="preserve">consulter le site de la CNIL : </w:t>
            </w:r>
            <w:hyperlink r:id="rId13" w:history="1">
              <w:r w:rsidRPr="00B861D2">
                <w:rPr>
                  <w:rStyle w:val="Lienhypertexte"/>
                  <w:rFonts w:ascii="Arial" w:hAnsi="Arial" w:cs="Arial"/>
                  <w:i/>
                </w:rPr>
                <w:t>https://www.cnil.fr/</w:t>
              </w:r>
            </w:hyperlink>
          </w:p>
          <w:p w:rsidR="00C60889" w:rsidRDefault="00C60889" w:rsidP="0095650F">
            <w:pPr>
              <w:numPr>
                <w:ilvl w:val="0"/>
                <w:numId w:val="2"/>
              </w:numPr>
              <w:rPr>
                <w:rFonts w:ascii="Arial" w:hAnsi="Arial" w:cs="Arial"/>
                <w:i/>
              </w:rPr>
            </w:pPr>
            <w:r w:rsidRPr="00B861D2">
              <w:rPr>
                <w:rFonts w:ascii="Arial" w:hAnsi="Arial" w:cs="Arial"/>
                <w:i/>
              </w:rPr>
              <w:t>contacter le Délégué à la Protection des Données d</w:t>
            </w:r>
            <w:r>
              <w:rPr>
                <w:rFonts w:ascii="Arial" w:hAnsi="Arial" w:cs="Arial"/>
                <w:i/>
              </w:rPr>
              <w:t xml:space="preserve">u Centre de Gestion </w:t>
            </w:r>
            <w:r w:rsidRPr="00B861D2">
              <w:rPr>
                <w:rFonts w:ascii="Arial" w:hAnsi="Arial" w:cs="Arial"/>
                <w:i/>
              </w:rPr>
              <w:t xml:space="preserve">: </w:t>
            </w:r>
            <w:hyperlink r:id="rId14" w:history="1">
              <w:r w:rsidRPr="00B861D2">
                <w:rPr>
                  <w:rStyle w:val="Lienhypertexte"/>
                  <w:rFonts w:ascii="Arial" w:hAnsi="Arial" w:cs="Arial"/>
                  <w:i/>
                </w:rPr>
                <w:t>https://www.agirhe.cdg54.fr/TDB/rgpd.aspx</w:t>
              </w:r>
            </w:hyperlink>
            <w:r>
              <w:rPr>
                <w:rFonts w:ascii="Arial" w:hAnsi="Arial" w:cs="Arial"/>
                <w:i/>
              </w:rPr>
              <w:t xml:space="preserve"> </w:t>
            </w:r>
          </w:p>
        </w:tc>
      </w:tr>
    </w:tbl>
    <w:p w:rsidR="00F26EB9" w:rsidRPr="00E01F41" w:rsidRDefault="00F26EB9" w:rsidP="00C60889">
      <w:pPr>
        <w:rPr>
          <w:rFonts w:ascii="Arial" w:hAnsi="Arial" w:cs="Arial"/>
          <w:b/>
          <w:i/>
        </w:rPr>
      </w:pPr>
    </w:p>
    <w:sectPr w:rsidR="00F26EB9" w:rsidRPr="00E01F41" w:rsidSect="00AE0759">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11" w:rsidRDefault="00822911" w:rsidP="00B05994">
      <w:pPr>
        <w:spacing w:after="0" w:line="240" w:lineRule="auto"/>
      </w:pPr>
      <w:r>
        <w:separator/>
      </w:r>
    </w:p>
  </w:endnote>
  <w:endnote w:type="continuationSeparator" w:id="0">
    <w:p w:rsidR="00822911" w:rsidRDefault="00822911" w:rsidP="00B05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9730"/>
      <w:docPartObj>
        <w:docPartGallery w:val="Page Numbers (Bottom of Page)"/>
        <w:docPartUnique/>
      </w:docPartObj>
    </w:sdtPr>
    <w:sdtContent>
      <w:sdt>
        <w:sdtPr>
          <w:id w:val="123787606"/>
          <w:docPartObj>
            <w:docPartGallery w:val="Page Numbers (Top of Page)"/>
            <w:docPartUnique/>
          </w:docPartObj>
        </w:sdtPr>
        <w:sdtContent>
          <w:p w:rsidR="00B05994" w:rsidRDefault="00B05994">
            <w:pPr>
              <w:pStyle w:val="Pieddepage"/>
              <w:jc w:val="right"/>
            </w:pPr>
            <w:r>
              <w:t xml:space="preserve">Page </w:t>
            </w:r>
            <w:r w:rsidR="002D1DA3">
              <w:rPr>
                <w:b/>
                <w:sz w:val="24"/>
                <w:szCs w:val="24"/>
              </w:rPr>
              <w:fldChar w:fldCharType="begin"/>
            </w:r>
            <w:r>
              <w:rPr>
                <w:b/>
              </w:rPr>
              <w:instrText>PAGE</w:instrText>
            </w:r>
            <w:r w:rsidR="002D1DA3">
              <w:rPr>
                <w:b/>
                <w:sz w:val="24"/>
                <w:szCs w:val="24"/>
              </w:rPr>
              <w:fldChar w:fldCharType="separate"/>
            </w:r>
            <w:r w:rsidR="001B30C3">
              <w:rPr>
                <w:b/>
                <w:noProof/>
              </w:rPr>
              <w:t>4</w:t>
            </w:r>
            <w:r w:rsidR="002D1DA3">
              <w:rPr>
                <w:b/>
                <w:sz w:val="24"/>
                <w:szCs w:val="24"/>
              </w:rPr>
              <w:fldChar w:fldCharType="end"/>
            </w:r>
            <w:r>
              <w:t xml:space="preserve"> sur </w:t>
            </w:r>
            <w:r w:rsidR="002D1DA3">
              <w:rPr>
                <w:b/>
                <w:sz w:val="24"/>
                <w:szCs w:val="24"/>
              </w:rPr>
              <w:fldChar w:fldCharType="begin"/>
            </w:r>
            <w:r>
              <w:rPr>
                <w:b/>
              </w:rPr>
              <w:instrText>NUMPAGES</w:instrText>
            </w:r>
            <w:r w:rsidR="002D1DA3">
              <w:rPr>
                <w:b/>
                <w:sz w:val="24"/>
                <w:szCs w:val="24"/>
              </w:rPr>
              <w:fldChar w:fldCharType="separate"/>
            </w:r>
            <w:r w:rsidR="001B30C3">
              <w:rPr>
                <w:b/>
                <w:noProof/>
              </w:rPr>
              <w:t>5</w:t>
            </w:r>
            <w:r w:rsidR="002D1DA3">
              <w:rPr>
                <w:b/>
                <w:sz w:val="24"/>
                <w:szCs w:val="24"/>
              </w:rPr>
              <w:fldChar w:fldCharType="end"/>
            </w:r>
          </w:p>
        </w:sdtContent>
      </w:sdt>
    </w:sdtContent>
  </w:sdt>
  <w:p w:rsidR="00B05994" w:rsidRDefault="00B059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11" w:rsidRDefault="00822911" w:rsidP="00B05994">
      <w:pPr>
        <w:spacing w:after="0" w:line="240" w:lineRule="auto"/>
      </w:pPr>
      <w:r>
        <w:separator/>
      </w:r>
    </w:p>
  </w:footnote>
  <w:footnote w:type="continuationSeparator" w:id="0">
    <w:p w:rsidR="00822911" w:rsidRDefault="00822911" w:rsidP="00B05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1E52"/>
    <w:multiLevelType w:val="hybridMultilevel"/>
    <w:tmpl w:val="D082AE5A"/>
    <w:lvl w:ilvl="0" w:tplc="D1B475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4C36DF"/>
    <w:multiLevelType w:val="multilevel"/>
    <w:tmpl w:val="738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BC7D47"/>
    <w:multiLevelType w:val="hybridMultilevel"/>
    <w:tmpl w:val="15F0E5AC"/>
    <w:lvl w:ilvl="0" w:tplc="AEC08A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72C17"/>
    <w:rsid w:val="00053DA6"/>
    <w:rsid w:val="000936D2"/>
    <w:rsid w:val="000D35F9"/>
    <w:rsid w:val="0011793F"/>
    <w:rsid w:val="00172C17"/>
    <w:rsid w:val="0019597E"/>
    <w:rsid w:val="001B0E2F"/>
    <w:rsid w:val="001B30C3"/>
    <w:rsid w:val="001C0400"/>
    <w:rsid w:val="00223DDB"/>
    <w:rsid w:val="00224AC6"/>
    <w:rsid w:val="0027519C"/>
    <w:rsid w:val="002C5C23"/>
    <w:rsid w:val="002D15EF"/>
    <w:rsid w:val="002D1DA3"/>
    <w:rsid w:val="002F32DB"/>
    <w:rsid w:val="003238DE"/>
    <w:rsid w:val="003836F1"/>
    <w:rsid w:val="00383FF1"/>
    <w:rsid w:val="003B21D0"/>
    <w:rsid w:val="00435D13"/>
    <w:rsid w:val="004370C2"/>
    <w:rsid w:val="004F1E16"/>
    <w:rsid w:val="00535B85"/>
    <w:rsid w:val="00560A41"/>
    <w:rsid w:val="005758F4"/>
    <w:rsid w:val="005C5A59"/>
    <w:rsid w:val="00670299"/>
    <w:rsid w:val="006C6D2C"/>
    <w:rsid w:val="00703418"/>
    <w:rsid w:val="00710B76"/>
    <w:rsid w:val="007143C2"/>
    <w:rsid w:val="00780716"/>
    <w:rsid w:val="00785926"/>
    <w:rsid w:val="007B386F"/>
    <w:rsid w:val="007D2076"/>
    <w:rsid w:val="007D3E29"/>
    <w:rsid w:val="00813E42"/>
    <w:rsid w:val="00814D0C"/>
    <w:rsid w:val="00822911"/>
    <w:rsid w:val="00825E75"/>
    <w:rsid w:val="00834766"/>
    <w:rsid w:val="0086222E"/>
    <w:rsid w:val="00863D84"/>
    <w:rsid w:val="008D6B48"/>
    <w:rsid w:val="00955411"/>
    <w:rsid w:val="0095650F"/>
    <w:rsid w:val="00986028"/>
    <w:rsid w:val="009A5EE5"/>
    <w:rsid w:val="00A2046E"/>
    <w:rsid w:val="00AE0759"/>
    <w:rsid w:val="00AE77EB"/>
    <w:rsid w:val="00B05994"/>
    <w:rsid w:val="00B150E2"/>
    <w:rsid w:val="00BD008D"/>
    <w:rsid w:val="00BD31A6"/>
    <w:rsid w:val="00BF182C"/>
    <w:rsid w:val="00C20EBA"/>
    <w:rsid w:val="00C60889"/>
    <w:rsid w:val="00CC14DF"/>
    <w:rsid w:val="00D93C3A"/>
    <w:rsid w:val="00DB47A6"/>
    <w:rsid w:val="00DB524B"/>
    <w:rsid w:val="00E01F41"/>
    <w:rsid w:val="00E12FB1"/>
    <w:rsid w:val="00E54A7B"/>
    <w:rsid w:val="00E66BA3"/>
    <w:rsid w:val="00E8558A"/>
    <w:rsid w:val="00F116B2"/>
    <w:rsid w:val="00F26EB9"/>
    <w:rsid w:val="00F4763F"/>
    <w:rsid w:val="00F74978"/>
    <w:rsid w:val="00F74F49"/>
    <w:rsid w:val="00FB57D7"/>
    <w:rsid w:val="00FD4E88"/>
    <w:rsid w:val="00FE10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2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C5A59"/>
    <w:rPr>
      <w:color w:val="0000FF" w:themeColor="hyperlink"/>
      <w:u w:val="single"/>
    </w:rPr>
  </w:style>
  <w:style w:type="paragraph" w:styleId="Textedebulles">
    <w:name w:val="Balloon Text"/>
    <w:basedOn w:val="Normal"/>
    <w:link w:val="TextedebullesCar"/>
    <w:uiPriority w:val="99"/>
    <w:semiHidden/>
    <w:unhideWhenUsed/>
    <w:rsid w:val="004F1E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1E16"/>
    <w:rPr>
      <w:rFonts w:ascii="Tahoma" w:hAnsi="Tahoma" w:cs="Tahoma"/>
      <w:sz w:val="16"/>
      <w:szCs w:val="16"/>
    </w:rPr>
  </w:style>
  <w:style w:type="character" w:styleId="Lienhypertextesuivivisit">
    <w:name w:val="FollowedHyperlink"/>
    <w:basedOn w:val="Policepardfaut"/>
    <w:uiPriority w:val="99"/>
    <w:semiHidden/>
    <w:unhideWhenUsed/>
    <w:rsid w:val="00C60889"/>
    <w:rPr>
      <w:color w:val="800080" w:themeColor="followedHyperlink"/>
      <w:u w:val="single"/>
    </w:rPr>
  </w:style>
  <w:style w:type="paragraph" w:styleId="En-tte">
    <w:name w:val="header"/>
    <w:basedOn w:val="Normal"/>
    <w:link w:val="En-tteCar"/>
    <w:uiPriority w:val="99"/>
    <w:semiHidden/>
    <w:unhideWhenUsed/>
    <w:rsid w:val="00B059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5994"/>
  </w:style>
  <w:style w:type="paragraph" w:styleId="Pieddepage">
    <w:name w:val="footer"/>
    <w:basedOn w:val="Normal"/>
    <w:link w:val="PieddepageCar"/>
    <w:uiPriority w:val="99"/>
    <w:unhideWhenUsed/>
    <w:rsid w:val="00B05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C5A59"/>
    <w:rPr>
      <w:color w:val="0000FF" w:themeColor="hyperlink"/>
      <w:u w:val="single"/>
    </w:rPr>
  </w:style>
  <w:style w:type="paragraph" w:styleId="Textedebulles">
    <w:name w:val="Balloon Text"/>
    <w:basedOn w:val="Normal"/>
    <w:link w:val="TextedebullesCar"/>
    <w:uiPriority w:val="99"/>
    <w:semiHidden/>
    <w:unhideWhenUsed/>
    <w:rsid w:val="004F1E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1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413">
      <w:bodyDiv w:val="1"/>
      <w:marLeft w:val="0"/>
      <w:marRight w:val="0"/>
      <w:marTop w:val="0"/>
      <w:marBottom w:val="0"/>
      <w:divBdr>
        <w:top w:val="none" w:sz="0" w:space="0" w:color="auto"/>
        <w:left w:val="none" w:sz="0" w:space="0" w:color="auto"/>
        <w:bottom w:val="none" w:sz="0" w:space="0" w:color="auto"/>
        <w:right w:val="none" w:sz="0" w:space="0" w:color="auto"/>
      </w:divBdr>
    </w:div>
    <w:div w:id="209808308">
      <w:bodyDiv w:val="1"/>
      <w:marLeft w:val="0"/>
      <w:marRight w:val="0"/>
      <w:marTop w:val="0"/>
      <w:marBottom w:val="0"/>
      <w:divBdr>
        <w:top w:val="none" w:sz="0" w:space="0" w:color="auto"/>
        <w:left w:val="none" w:sz="0" w:space="0" w:color="auto"/>
        <w:bottom w:val="none" w:sz="0" w:space="0" w:color="auto"/>
        <w:right w:val="none" w:sz="0" w:space="0" w:color="auto"/>
      </w:divBdr>
    </w:div>
    <w:div w:id="223301020">
      <w:bodyDiv w:val="1"/>
      <w:marLeft w:val="0"/>
      <w:marRight w:val="0"/>
      <w:marTop w:val="0"/>
      <w:marBottom w:val="0"/>
      <w:divBdr>
        <w:top w:val="none" w:sz="0" w:space="0" w:color="auto"/>
        <w:left w:val="none" w:sz="0" w:space="0" w:color="auto"/>
        <w:bottom w:val="none" w:sz="0" w:space="0" w:color="auto"/>
        <w:right w:val="none" w:sz="0" w:space="0" w:color="auto"/>
      </w:divBdr>
    </w:div>
    <w:div w:id="298732925">
      <w:bodyDiv w:val="1"/>
      <w:marLeft w:val="0"/>
      <w:marRight w:val="0"/>
      <w:marTop w:val="0"/>
      <w:marBottom w:val="0"/>
      <w:divBdr>
        <w:top w:val="none" w:sz="0" w:space="0" w:color="auto"/>
        <w:left w:val="none" w:sz="0" w:space="0" w:color="auto"/>
        <w:bottom w:val="none" w:sz="0" w:space="0" w:color="auto"/>
        <w:right w:val="none" w:sz="0" w:space="0" w:color="auto"/>
      </w:divBdr>
    </w:div>
    <w:div w:id="550849792">
      <w:bodyDiv w:val="1"/>
      <w:marLeft w:val="0"/>
      <w:marRight w:val="0"/>
      <w:marTop w:val="0"/>
      <w:marBottom w:val="0"/>
      <w:divBdr>
        <w:top w:val="none" w:sz="0" w:space="0" w:color="auto"/>
        <w:left w:val="none" w:sz="0" w:space="0" w:color="auto"/>
        <w:bottom w:val="none" w:sz="0" w:space="0" w:color="auto"/>
        <w:right w:val="none" w:sz="0" w:space="0" w:color="auto"/>
      </w:divBdr>
    </w:div>
    <w:div w:id="11442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ontologue@cdg10.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ontologue@cdg10.fr" TargetMode="External"/><Relationship Id="rId4" Type="http://schemas.openxmlformats.org/officeDocument/2006/relationships/settings" Target="settings.xml"/><Relationship Id="rId9" Type="http://schemas.openxmlformats.org/officeDocument/2006/relationships/image" Target="cid:image002.jpg@01D3C77B.154D5210" TargetMode="External"/><Relationship Id="rId14" Type="http://schemas.openxmlformats.org/officeDocument/2006/relationships/hyperlink" Target="https://www.agirhe.cdg54.fr/TDB/rgpd.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0148-3E9B-4542-8EB0-199A75A4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980</Words>
  <Characters>5392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Margaux</dc:creator>
  <cp:lastModifiedBy>Jean-Yves AEGERTER</cp:lastModifiedBy>
  <cp:revision>11</cp:revision>
  <cp:lastPrinted>2019-11-19T13:28:00Z</cp:lastPrinted>
  <dcterms:created xsi:type="dcterms:W3CDTF">2019-11-14T14:29:00Z</dcterms:created>
  <dcterms:modified xsi:type="dcterms:W3CDTF">2019-12-18T07:49:00Z</dcterms:modified>
</cp:coreProperties>
</file>