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63FA" w14:textId="77777777" w:rsidR="00422257" w:rsidRPr="00E20DD4" w:rsidRDefault="00422257" w:rsidP="000E36DF">
      <w:pPr>
        <w:spacing w:before="120"/>
        <w:ind w:left="284"/>
        <w:jc w:val="both"/>
        <w:rPr>
          <w:rFonts w:ascii="Roboto" w:hAnsi="Roboto" w:cs="Arial"/>
          <w:b/>
          <w:color w:val="000080"/>
          <w:sz w:val="22"/>
          <w:szCs w:val="22"/>
          <w:u w:val="single"/>
        </w:rPr>
      </w:pPr>
    </w:p>
    <w:p w14:paraId="04D0601B" w14:textId="11BEB3BF" w:rsidR="00422257" w:rsidRPr="00E20DD4" w:rsidRDefault="00422257" w:rsidP="000438D6">
      <w:pPr>
        <w:pStyle w:val="Paragraphedeliste"/>
        <w:numPr>
          <w:ilvl w:val="0"/>
          <w:numId w:val="31"/>
        </w:numPr>
        <w:rPr>
          <w:rFonts w:ascii="Roboto" w:hAnsi="Roboto"/>
          <w:b/>
          <w:sz w:val="24"/>
          <w:szCs w:val="24"/>
          <w:u w:val="single"/>
        </w:rPr>
      </w:pPr>
      <w:r w:rsidRPr="00E20DD4">
        <w:rPr>
          <w:rFonts w:ascii="Roboto" w:hAnsi="Roboto"/>
          <w:b/>
          <w:sz w:val="24"/>
          <w:szCs w:val="24"/>
          <w:u w:val="single"/>
        </w:rPr>
        <w:t>OBJET :</w:t>
      </w:r>
    </w:p>
    <w:p w14:paraId="4903B0F8" w14:textId="77777777" w:rsidR="00422257" w:rsidRPr="00E20DD4" w:rsidRDefault="00422257" w:rsidP="000438D6">
      <w:pPr>
        <w:rPr>
          <w:rFonts w:ascii="Roboto" w:hAnsi="Roboto"/>
          <w:sz w:val="22"/>
          <w:szCs w:val="22"/>
        </w:rPr>
      </w:pPr>
    </w:p>
    <w:p w14:paraId="7398D626" w14:textId="2CE947F7" w:rsidR="0046278D" w:rsidRPr="00E20DD4" w:rsidRDefault="0046278D" w:rsidP="0046278D">
      <w:pPr>
        <w:rPr>
          <w:rFonts w:ascii="Roboto" w:hAnsi="Roboto"/>
          <w:sz w:val="22"/>
          <w:szCs w:val="22"/>
        </w:rPr>
      </w:pPr>
      <w:r w:rsidRPr="00E20DD4">
        <w:rPr>
          <w:rFonts w:ascii="Roboto" w:hAnsi="Roboto"/>
          <w:sz w:val="22"/>
          <w:szCs w:val="22"/>
        </w:rPr>
        <w:t xml:space="preserve">Dans le contexte de la pandémie COVID-19 et de la mise en œuvre du « déconfinement », </w:t>
      </w:r>
      <w:r w:rsidRPr="00E20DD4">
        <w:rPr>
          <w:rFonts w:ascii="Roboto" w:hAnsi="Roboto"/>
          <w:sz w:val="22"/>
          <w:szCs w:val="22"/>
          <w:highlight w:val="green"/>
        </w:rPr>
        <w:t>[la collectivité]</w:t>
      </w:r>
      <w:r w:rsidRPr="00E20DD4">
        <w:rPr>
          <w:rFonts w:ascii="Roboto" w:hAnsi="Roboto"/>
          <w:sz w:val="22"/>
          <w:szCs w:val="22"/>
        </w:rPr>
        <w:t xml:space="preserve"> met en place un plan de reprise d’activité de ses services visant à établir et mettre en place les mesures de rétablissement de ses activités en tenant compte des mesures sanitaires et de prévention conseillée dans ce contexte. </w:t>
      </w:r>
      <w:r w:rsidRPr="00E20DD4">
        <w:rPr>
          <w:rFonts w:ascii="Roboto" w:hAnsi="Roboto"/>
          <w:sz w:val="22"/>
          <w:szCs w:val="22"/>
          <w:highlight w:val="green"/>
        </w:rPr>
        <w:t>[la collectivité]</w:t>
      </w:r>
      <w:r w:rsidRPr="00E20DD4">
        <w:rPr>
          <w:rFonts w:ascii="Roboto" w:hAnsi="Roboto"/>
          <w:sz w:val="22"/>
          <w:szCs w:val="22"/>
        </w:rPr>
        <w:t xml:space="preserve"> est ainsi amenée à traiter les données concernant ses élus et ses personnels pour élaborer le plan de reprise d’activité, organiser les services en application de ce plan et assurer le suivi RH des personnels recensés dans ce plan. Pendant la période de déconfinement, </w:t>
      </w:r>
      <w:r w:rsidRPr="00E20DD4">
        <w:rPr>
          <w:rFonts w:ascii="Roboto" w:hAnsi="Roboto"/>
          <w:sz w:val="22"/>
          <w:szCs w:val="22"/>
          <w:highlight w:val="green"/>
        </w:rPr>
        <w:t>[la collectivité]</w:t>
      </w:r>
      <w:r w:rsidRPr="00E20DD4">
        <w:rPr>
          <w:rFonts w:ascii="Roboto" w:hAnsi="Roboto"/>
          <w:sz w:val="22"/>
          <w:szCs w:val="22"/>
        </w:rPr>
        <w:t xml:space="preserve"> doit également répondre à son obligation de prévention des risques, de sécurité et de santé au travail en assurant le suivi de ses agents sur place et à distance.</w:t>
      </w:r>
    </w:p>
    <w:p w14:paraId="495C65E4" w14:textId="77777777" w:rsidR="0046278D" w:rsidRPr="00E20DD4" w:rsidRDefault="0046278D" w:rsidP="0046278D">
      <w:pPr>
        <w:rPr>
          <w:rFonts w:ascii="Roboto" w:hAnsi="Roboto"/>
          <w:sz w:val="22"/>
          <w:szCs w:val="22"/>
        </w:rPr>
      </w:pPr>
    </w:p>
    <w:p w14:paraId="78BDBFDB" w14:textId="77777777" w:rsidR="0046278D" w:rsidRPr="00E20DD4" w:rsidRDefault="0046278D" w:rsidP="0046278D">
      <w:pPr>
        <w:rPr>
          <w:rFonts w:ascii="Roboto" w:hAnsi="Roboto"/>
          <w:sz w:val="22"/>
          <w:szCs w:val="22"/>
        </w:rPr>
      </w:pPr>
      <w:r w:rsidRPr="00E20DD4">
        <w:rPr>
          <w:rFonts w:ascii="Roboto" w:hAnsi="Roboto"/>
          <w:sz w:val="22"/>
          <w:szCs w:val="22"/>
        </w:rPr>
        <w:t xml:space="preserve">Les données vous concernant sont conservées pour la durée du déconfinement et jusqu’au retour en situation normale de travail. A l’issue de cette période, elles feront l’objet d’un archivage dans les conditions prévues par les textes sur les archives publiques. </w:t>
      </w:r>
    </w:p>
    <w:p w14:paraId="7C2CAA44" w14:textId="77777777" w:rsidR="0046278D" w:rsidRPr="00E20DD4" w:rsidRDefault="0046278D" w:rsidP="0046278D">
      <w:pPr>
        <w:rPr>
          <w:rFonts w:ascii="Roboto" w:hAnsi="Roboto"/>
          <w:sz w:val="22"/>
          <w:szCs w:val="22"/>
        </w:rPr>
      </w:pPr>
    </w:p>
    <w:p w14:paraId="2993B582" w14:textId="77777777" w:rsidR="00422257" w:rsidRPr="00E20DD4" w:rsidRDefault="00422257" w:rsidP="000438D6">
      <w:pPr>
        <w:pStyle w:val="Paragraphedeliste"/>
        <w:numPr>
          <w:ilvl w:val="0"/>
          <w:numId w:val="31"/>
        </w:numPr>
        <w:rPr>
          <w:rFonts w:ascii="Roboto" w:hAnsi="Roboto"/>
          <w:b/>
          <w:sz w:val="24"/>
          <w:szCs w:val="24"/>
          <w:u w:val="single"/>
        </w:rPr>
      </w:pPr>
      <w:r w:rsidRPr="00E20DD4">
        <w:rPr>
          <w:rFonts w:ascii="Roboto" w:hAnsi="Roboto"/>
          <w:b/>
          <w:sz w:val="24"/>
          <w:szCs w:val="24"/>
          <w:u w:val="single"/>
        </w:rPr>
        <w:t>DOMAINE D'APPLICATION :</w:t>
      </w:r>
    </w:p>
    <w:p w14:paraId="22A70AD4" w14:textId="77777777" w:rsidR="00422257" w:rsidRPr="00E20DD4" w:rsidRDefault="00422257" w:rsidP="000438D6">
      <w:pPr>
        <w:rPr>
          <w:rFonts w:ascii="Roboto" w:hAnsi="Roboto"/>
          <w:sz w:val="22"/>
          <w:szCs w:val="22"/>
        </w:rPr>
      </w:pPr>
    </w:p>
    <w:p w14:paraId="0038E4FD" w14:textId="77777777" w:rsidR="00C60DDC" w:rsidRPr="00E20DD4" w:rsidRDefault="00C60DDC" w:rsidP="00C60DDC">
      <w:pPr>
        <w:rPr>
          <w:rFonts w:ascii="Roboto" w:hAnsi="Roboto"/>
          <w:sz w:val="22"/>
          <w:szCs w:val="22"/>
        </w:rPr>
      </w:pPr>
      <w:r w:rsidRPr="00E20DD4">
        <w:rPr>
          <w:rFonts w:ascii="Roboto" w:hAnsi="Roboto"/>
          <w:sz w:val="22"/>
          <w:szCs w:val="22"/>
        </w:rPr>
        <w:t xml:space="preserve">Par l’élaboration de ce plan de reprise d’activité, </w:t>
      </w:r>
      <w:r w:rsidRPr="00E20DD4">
        <w:rPr>
          <w:rFonts w:ascii="Roboto" w:hAnsi="Roboto"/>
          <w:sz w:val="22"/>
          <w:szCs w:val="22"/>
          <w:highlight w:val="green"/>
        </w:rPr>
        <w:t>[la collectivité]</w:t>
      </w:r>
      <w:r w:rsidRPr="00E20DD4">
        <w:rPr>
          <w:rFonts w:ascii="Roboto" w:hAnsi="Roboto"/>
          <w:sz w:val="22"/>
          <w:szCs w:val="22"/>
        </w:rPr>
        <w:t xml:space="preserve"> s’inscrit dans une démarche de préparation anticipée des mesures d’organisation et de prévention adaptées à sa situation. La mise en œuvre progressive de ces mesures dépendra de l’évolution de la crise sanitaire et s’effectuera dans un souci de proportionnalité au degré de risque effectivement encouru.</w:t>
      </w:r>
    </w:p>
    <w:p w14:paraId="21B58060" w14:textId="77777777" w:rsidR="00C60DDC" w:rsidRPr="00E20DD4" w:rsidRDefault="00C60DDC" w:rsidP="00C60DDC">
      <w:pPr>
        <w:rPr>
          <w:rFonts w:ascii="Roboto" w:hAnsi="Roboto"/>
          <w:sz w:val="22"/>
          <w:szCs w:val="22"/>
        </w:rPr>
      </w:pPr>
    </w:p>
    <w:p w14:paraId="4B0A9AC6" w14:textId="77777777" w:rsidR="00C60DDC" w:rsidRPr="00E20DD4" w:rsidRDefault="00C60DDC" w:rsidP="00C60DDC">
      <w:pPr>
        <w:rPr>
          <w:rFonts w:ascii="Roboto" w:hAnsi="Roboto"/>
          <w:sz w:val="22"/>
          <w:szCs w:val="22"/>
        </w:rPr>
      </w:pPr>
      <w:r w:rsidRPr="00E20DD4">
        <w:rPr>
          <w:rFonts w:ascii="Roboto" w:hAnsi="Roboto"/>
          <w:sz w:val="22"/>
          <w:szCs w:val="22"/>
        </w:rPr>
        <w:t xml:space="preserve">L’objectif de ce plan de reprise d’activité est de relancer certaines activités, continuer le travail à distance et reporter d’autres activités, en imaginant les manières évidemment diverses, permettant à la </w:t>
      </w:r>
      <w:r w:rsidRPr="00E20DD4">
        <w:rPr>
          <w:rFonts w:ascii="Roboto" w:hAnsi="Roboto"/>
          <w:sz w:val="22"/>
          <w:szCs w:val="22"/>
          <w:highlight w:val="green"/>
        </w:rPr>
        <w:t>[la collectivité]</w:t>
      </w:r>
      <w:r w:rsidRPr="00E20DD4">
        <w:rPr>
          <w:rFonts w:ascii="Roboto" w:hAnsi="Roboto"/>
          <w:sz w:val="22"/>
          <w:szCs w:val="22"/>
        </w:rPr>
        <w:t xml:space="preserve"> de fonctionner et d’affronter le risque, tout en protégeant la santé de </w:t>
      </w:r>
      <w:r w:rsidRPr="00E20DD4">
        <w:rPr>
          <w:rFonts w:ascii="Roboto" w:hAnsi="Roboto"/>
          <w:sz w:val="22"/>
          <w:szCs w:val="22"/>
          <w:highlight w:val="green"/>
        </w:rPr>
        <w:t>ses</w:t>
      </w:r>
      <w:r w:rsidRPr="00E20DD4">
        <w:rPr>
          <w:rFonts w:ascii="Roboto" w:hAnsi="Roboto"/>
          <w:sz w:val="22"/>
          <w:szCs w:val="22"/>
        </w:rPr>
        <w:t xml:space="preserve"> agent</w:t>
      </w:r>
      <w:r w:rsidRPr="00E20DD4">
        <w:rPr>
          <w:rFonts w:ascii="Roboto" w:hAnsi="Roboto"/>
          <w:sz w:val="22"/>
          <w:szCs w:val="22"/>
          <w:highlight w:val="green"/>
        </w:rPr>
        <w:t>s</w:t>
      </w:r>
      <w:r w:rsidRPr="00E20DD4">
        <w:rPr>
          <w:rFonts w:ascii="Roboto" w:hAnsi="Roboto"/>
          <w:sz w:val="22"/>
          <w:szCs w:val="22"/>
        </w:rPr>
        <w:t>.</w:t>
      </w:r>
    </w:p>
    <w:p w14:paraId="14EA6BDE" w14:textId="77777777" w:rsidR="00C60DDC" w:rsidRDefault="00C60DDC" w:rsidP="00C60DDC">
      <w:pPr>
        <w:rPr>
          <w:rFonts w:ascii="Roboto" w:hAnsi="Roboto"/>
          <w:sz w:val="22"/>
          <w:szCs w:val="22"/>
          <w:highlight w:val="green"/>
        </w:rPr>
      </w:pPr>
    </w:p>
    <w:p w14:paraId="7059E3EC" w14:textId="138CA032" w:rsidR="00C60DDC" w:rsidRPr="006B05FB" w:rsidRDefault="00C60DDC" w:rsidP="00C60DDC">
      <w:pPr>
        <w:rPr>
          <w:rFonts w:ascii="Roboto" w:hAnsi="Roboto"/>
          <w:sz w:val="22"/>
          <w:szCs w:val="22"/>
          <w:highlight w:val="green"/>
        </w:rPr>
      </w:pPr>
      <w:r w:rsidRPr="006B05FB">
        <w:rPr>
          <w:rFonts w:ascii="Roboto" w:hAnsi="Roboto"/>
          <w:sz w:val="22"/>
          <w:szCs w:val="22"/>
          <w:highlight w:val="green"/>
        </w:rPr>
        <w:t xml:space="preserve">Il s’agit de préciser à la fois </w:t>
      </w:r>
    </w:p>
    <w:p w14:paraId="4389DB02" w14:textId="77777777" w:rsidR="00C60DDC" w:rsidRPr="006B05FB" w:rsidRDefault="00C60DDC" w:rsidP="00C60DDC">
      <w:pPr>
        <w:pStyle w:val="Paragraphedeliste"/>
        <w:numPr>
          <w:ilvl w:val="0"/>
          <w:numId w:val="36"/>
        </w:numPr>
        <w:rPr>
          <w:rFonts w:ascii="Roboto" w:hAnsi="Roboto"/>
          <w:sz w:val="22"/>
          <w:szCs w:val="22"/>
          <w:highlight w:val="green"/>
        </w:rPr>
      </w:pPr>
      <w:r w:rsidRPr="006B05FB">
        <w:rPr>
          <w:rFonts w:ascii="Roboto" w:hAnsi="Roboto"/>
          <w:sz w:val="22"/>
          <w:szCs w:val="22"/>
          <w:highlight w:val="green"/>
        </w:rPr>
        <w:t>Les mesures spécifiques en matière de prévention et les consignes à transmettre aux agents (affiche, fiche réflexe …).</w:t>
      </w:r>
    </w:p>
    <w:p w14:paraId="1AA3A263" w14:textId="77777777" w:rsidR="00C60DDC" w:rsidRPr="006B05FB" w:rsidRDefault="00C60DDC" w:rsidP="00C60DDC">
      <w:pPr>
        <w:pStyle w:val="Paragraphedeliste"/>
        <w:numPr>
          <w:ilvl w:val="0"/>
          <w:numId w:val="36"/>
        </w:numPr>
        <w:rPr>
          <w:rFonts w:ascii="Roboto" w:hAnsi="Roboto"/>
          <w:sz w:val="22"/>
          <w:szCs w:val="22"/>
          <w:highlight w:val="green"/>
        </w:rPr>
      </w:pPr>
      <w:r w:rsidRPr="006B05FB">
        <w:rPr>
          <w:rFonts w:ascii="Roboto" w:hAnsi="Roboto"/>
          <w:sz w:val="22"/>
          <w:szCs w:val="22"/>
          <w:highlight w:val="green"/>
        </w:rPr>
        <w:t xml:space="preserve">L'organisation des équipes, pour réaliser ces missions ainsi que le nombre d’agents nécessaire. </w:t>
      </w:r>
    </w:p>
    <w:p w14:paraId="12996E75" w14:textId="77777777" w:rsidR="00C60DDC" w:rsidRPr="006B05FB" w:rsidRDefault="00C60DDC" w:rsidP="00C60DDC">
      <w:pPr>
        <w:pStyle w:val="Paragraphedeliste"/>
        <w:numPr>
          <w:ilvl w:val="0"/>
          <w:numId w:val="36"/>
        </w:numPr>
        <w:rPr>
          <w:rFonts w:ascii="Roboto" w:hAnsi="Roboto"/>
          <w:sz w:val="22"/>
          <w:szCs w:val="22"/>
          <w:highlight w:val="green"/>
        </w:rPr>
      </w:pPr>
      <w:r w:rsidRPr="006B05FB">
        <w:rPr>
          <w:rFonts w:ascii="Roboto" w:hAnsi="Roboto"/>
          <w:sz w:val="22"/>
          <w:szCs w:val="22"/>
          <w:highlight w:val="green"/>
        </w:rPr>
        <w:t xml:space="preserve">Les moyens matériels nécessaires à mettre en œuvre, à prévoir pour la réalisation des missions. </w:t>
      </w:r>
    </w:p>
    <w:p w14:paraId="28D61262" w14:textId="77777777" w:rsidR="0046278D" w:rsidRPr="00E20DD4" w:rsidRDefault="0046278D" w:rsidP="000438D6">
      <w:pPr>
        <w:rPr>
          <w:rFonts w:ascii="Roboto" w:hAnsi="Roboto"/>
          <w:sz w:val="22"/>
          <w:szCs w:val="22"/>
        </w:rPr>
      </w:pPr>
    </w:p>
    <w:p w14:paraId="139A0C93" w14:textId="77777777" w:rsidR="003364D4" w:rsidRPr="00E20DD4" w:rsidRDefault="003364D4" w:rsidP="000438D6">
      <w:pPr>
        <w:rPr>
          <w:rFonts w:ascii="Roboto" w:hAnsi="Roboto"/>
          <w:sz w:val="22"/>
          <w:szCs w:val="22"/>
        </w:rPr>
      </w:pPr>
    </w:p>
    <w:p w14:paraId="17E119A7" w14:textId="77777777" w:rsidR="003364D4" w:rsidRPr="00E20DD4" w:rsidRDefault="003364D4" w:rsidP="000438D6">
      <w:pPr>
        <w:rPr>
          <w:rFonts w:ascii="Roboto" w:hAnsi="Roboto"/>
          <w:sz w:val="22"/>
          <w:szCs w:val="22"/>
        </w:rPr>
      </w:pPr>
    </w:p>
    <w:p w14:paraId="014470B3" w14:textId="77777777" w:rsidR="00D95504" w:rsidRPr="00E20DD4" w:rsidRDefault="00D95504" w:rsidP="000438D6">
      <w:pPr>
        <w:pStyle w:val="Paragraphedeliste"/>
        <w:numPr>
          <w:ilvl w:val="0"/>
          <w:numId w:val="32"/>
        </w:numPr>
        <w:rPr>
          <w:rFonts w:ascii="Roboto" w:hAnsi="Roboto"/>
          <w:b/>
          <w:sz w:val="24"/>
          <w:szCs w:val="24"/>
          <w:u w:val="single"/>
        </w:rPr>
      </w:pPr>
      <w:r w:rsidRPr="00E20DD4">
        <w:rPr>
          <w:rFonts w:ascii="Roboto" w:hAnsi="Roboto"/>
          <w:b/>
          <w:sz w:val="24"/>
          <w:szCs w:val="24"/>
          <w:u w:val="single"/>
        </w:rPr>
        <w:t>DIFFUSION :</w:t>
      </w:r>
    </w:p>
    <w:p w14:paraId="39A42E90" w14:textId="77777777" w:rsidR="00D95504" w:rsidRPr="00E20DD4" w:rsidRDefault="00D95504" w:rsidP="000438D6">
      <w:pPr>
        <w:rPr>
          <w:rFonts w:ascii="Roboto" w:hAnsi="Roboto"/>
          <w:sz w:val="22"/>
          <w:szCs w:val="22"/>
        </w:rPr>
      </w:pPr>
    </w:p>
    <w:p w14:paraId="6A9B123E" w14:textId="78988CAE" w:rsidR="00D95504" w:rsidRPr="00E20DD4" w:rsidRDefault="00D95504" w:rsidP="000438D6">
      <w:pPr>
        <w:rPr>
          <w:rFonts w:ascii="Roboto" w:hAnsi="Roboto"/>
          <w:sz w:val="22"/>
          <w:szCs w:val="22"/>
        </w:rPr>
      </w:pPr>
      <w:r w:rsidRPr="00E20DD4">
        <w:rPr>
          <w:rFonts w:ascii="Roboto" w:hAnsi="Roboto"/>
          <w:sz w:val="22"/>
          <w:szCs w:val="22"/>
        </w:rPr>
        <w:t xml:space="preserve">Ce plan de </w:t>
      </w:r>
      <w:r w:rsidR="008A1EE2">
        <w:rPr>
          <w:rFonts w:ascii="Roboto" w:hAnsi="Roboto"/>
          <w:sz w:val="22"/>
          <w:szCs w:val="22"/>
        </w:rPr>
        <w:t>Reprise d’Activité</w:t>
      </w:r>
      <w:r w:rsidRPr="00E20DD4">
        <w:rPr>
          <w:rFonts w:ascii="Roboto" w:hAnsi="Roboto"/>
          <w:sz w:val="22"/>
          <w:szCs w:val="22"/>
        </w:rPr>
        <w:t xml:space="preserve"> est destiné à être diffusé </w:t>
      </w:r>
      <w:r w:rsidR="00BF274A" w:rsidRPr="00E20DD4">
        <w:rPr>
          <w:rFonts w:ascii="Roboto" w:hAnsi="Roboto"/>
          <w:sz w:val="22"/>
          <w:szCs w:val="22"/>
        </w:rPr>
        <w:t xml:space="preserve">aux agents de </w:t>
      </w:r>
      <w:r w:rsidR="00BF274A" w:rsidRPr="00E20DD4">
        <w:rPr>
          <w:rFonts w:ascii="Roboto" w:hAnsi="Roboto"/>
          <w:sz w:val="22"/>
          <w:szCs w:val="22"/>
          <w:highlight w:val="green"/>
        </w:rPr>
        <w:t>[la collectivité]</w:t>
      </w:r>
      <w:r w:rsidR="00BF274A" w:rsidRPr="00E20DD4">
        <w:rPr>
          <w:rFonts w:ascii="Roboto" w:hAnsi="Roboto"/>
          <w:sz w:val="22"/>
          <w:szCs w:val="22"/>
        </w:rPr>
        <w:t>, au comité technique, à la CHSCT, aux assistants ou conseillers de prévention, le cas échéant, dans le cadre des mesures de prévention et d’alerte, au médecin et services de prévention.</w:t>
      </w:r>
    </w:p>
    <w:p w14:paraId="31A1E2A0" w14:textId="77777777" w:rsidR="003364D4" w:rsidRPr="00E20DD4" w:rsidRDefault="003364D4" w:rsidP="000438D6">
      <w:pPr>
        <w:rPr>
          <w:rFonts w:ascii="Roboto" w:hAnsi="Roboto"/>
          <w:sz w:val="22"/>
          <w:szCs w:val="22"/>
        </w:rPr>
      </w:pPr>
    </w:p>
    <w:p w14:paraId="5A17C836" w14:textId="70E0731F" w:rsidR="00D95504" w:rsidRDefault="00D95504" w:rsidP="000438D6">
      <w:pPr>
        <w:rPr>
          <w:rFonts w:ascii="Roboto" w:hAnsi="Roboto"/>
          <w:sz w:val="22"/>
          <w:szCs w:val="22"/>
        </w:rPr>
      </w:pPr>
    </w:p>
    <w:p w14:paraId="6DAD5A41" w14:textId="2E6C6254" w:rsidR="00C60DDC" w:rsidRDefault="00C60DDC" w:rsidP="000438D6">
      <w:pPr>
        <w:rPr>
          <w:rFonts w:ascii="Roboto" w:hAnsi="Roboto"/>
          <w:sz w:val="22"/>
          <w:szCs w:val="22"/>
        </w:rPr>
      </w:pPr>
    </w:p>
    <w:p w14:paraId="0F050DF4" w14:textId="4FF51086" w:rsidR="00C60DDC" w:rsidRDefault="00C60DDC" w:rsidP="000438D6">
      <w:pPr>
        <w:rPr>
          <w:rFonts w:ascii="Roboto" w:hAnsi="Roboto"/>
          <w:sz w:val="22"/>
          <w:szCs w:val="22"/>
        </w:rPr>
      </w:pPr>
    </w:p>
    <w:p w14:paraId="0787B814" w14:textId="77777777" w:rsidR="00C60DDC" w:rsidRPr="00E20DD4" w:rsidRDefault="00C60DDC" w:rsidP="000438D6">
      <w:pPr>
        <w:rPr>
          <w:rFonts w:ascii="Roboto" w:hAnsi="Roboto"/>
          <w:sz w:val="22"/>
          <w:szCs w:val="22"/>
        </w:rPr>
      </w:pPr>
    </w:p>
    <w:p w14:paraId="5D68AAD7" w14:textId="77777777" w:rsidR="00D95504" w:rsidRPr="00E20DD4" w:rsidRDefault="00D95504" w:rsidP="000438D6">
      <w:pPr>
        <w:pStyle w:val="Paragraphedeliste"/>
        <w:numPr>
          <w:ilvl w:val="0"/>
          <w:numId w:val="32"/>
        </w:numPr>
        <w:rPr>
          <w:rFonts w:ascii="Roboto" w:hAnsi="Roboto"/>
          <w:b/>
          <w:sz w:val="24"/>
          <w:szCs w:val="24"/>
          <w:u w:val="single"/>
        </w:rPr>
      </w:pPr>
      <w:r w:rsidRPr="00E20DD4">
        <w:rPr>
          <w:rFonts w:ascii="Roboto" w:hAnsi="Roboto"/>
          <w:b/>
          <w:sz w:val="24"/>
          <w:szCs w:val="24"/>
          <w:u w:val="single"/>
        </w:rPr>
        <w:lastRenderedPageBreak/>
        <w:t>DOCUMENTS ASSOCIES :</w:t>
      </w:r>
    </w:p>
    <w:p w14:paraId="55B351ED" w14:textId="77777777" w:rsidR="00D95504" w:rsidRPr="00E20DD4" w:rsidRDefault="00D95504" w:rsidP="000438D6">
      <w:pPr>
        <w:rPr>
          <w:rFonts w:ascii="Roboto" w:hAnsi="Roboto"/>
          <w:sz w:val="22"/>
          <w:szCs w:val="22"/>
        </w:rPr>
      </w:pPr>
    </w:p>
    <w:p w14:paraId="48503881" w14:textId="34B1742B" w:rsidR="00D95504" w:rsidRPr="00E20DD4" w:rsidRDefault="00BF274A" w:rsidP="000438D6">
      <w:pPr>
        <w:rPr>
          <w:rFonts w:ascii="Roboto" w:hAnsi="Roboto"/>
          <w:sz w:val="22"/>
          <w:szCs w:val="22"/>
        </w:rPr>
      </w:pPr>
      <w:r w:rsidRPr="00E20DD4">
        <w:rPr>
          <w:rFonts w:ascii="Roboto" w:hAnsi="Roboto"/>
          <w:sz w:val="22"/>
          <w:szCs w:val="22"/>
        </w:rPr>
        <w:t>Décision associée</w:t>
      </w:r>
      <w:r w:rsidR="00D95504" w:rsidRPr="00E20DD4">
        <w:rPr>
          <w:rFonts w:ascii="Roboto" w:hAnsi="Roboto"/>
          <w:sz w:val="22"/>
          <w:szCs w:val="22"/>
        </w:rPr>
        <w:t xml:space="preserve"> par la préfecture pour établir un plan de </w:t>
      </w:r>
      <w:r w:rsidRPr="00E20DD4">
        <w:rPr>
          <w:rFonts w:ascii="Roboto" w:hAnsi="Roboto"/>
          <w:sz w:val="22"/>
          <w:szCs w:val="22"/>
        </w:rPr>
        <w:t xml:space="preserve">reprise </w:t>
      </w:r>
      <w:r w:rsidR="00D95504" w:rsidRPr="00E20DD4">
        <w:rPr>
          <w:rFonts w:ascii="Roboto" w:hAnsi="Roboto"/>
          <w:sz w:val="22"/>
          <w:szCs w:val="22"/>
        </w:rPr>
        <w:t xml:space="preserve">d’activité. </w:t>
      </w:r>
    </w:p>
    <w:p w14:paraId="4894952A" w14:textId="5CE70EE5" w:rsidR="00D95504" w:rsidRPr="00E20DD4" w:rsidRDefault="00D95504" w:rsidP="000438D6">
      <w:pPr>
        <w:rPr>
          <w:rFonts w:ascii="Roboto" w:hAnsi="Roboto"/>
          <w:sz w:val="22"/>
          <w:szCs w:val="22"/>
        </w:rPr>
      </w:pPr>
      <w:r w:rsidRPr="00E20DD4">
        <w:rPr>
          <w:rFonts w:ascii="Roboto" w:hAnsi="Roboto"/>
          <w:sz w:val="22"/>
          <w:szCs w:val="22"/>
        </w:rPr>
        <w:t xml:space="preserve">Principe constitutionnel de de la fonction publique </w:t>
      </w:r>
    </w:p>
    <w:p w14:paraId="39B9D061" w14:textId="77777777" w:rsidR="00BF274A" w:rsidRPr="00E20DD4" w:rsidRDefault="00D95504" w:rsidP="000438D6">
      <w:pPr>
        <w:rPr>
          <w:rFonts w:ascii="Roboto" w:hAnsi="Roboto"/>
          <w:sz w:val="22"/>
          <w:szCs w:val="22"/>
        </w:rPr>
      </w:pPr>
      <w:r w:rsidRPr="00E20DD4">
        <w:rPr>
          <w:rFonts w:ascii="Roboto" w:hAnsi="Roboto"/>
          <w:sz w:val="22"/>
          <w:szCs w:val="22"/>
        </w:rPr>
        <w:t>Mode opératoire et Procédure.</w:t>
      </w:r>
    </w:p>
    <w:p w14:paraId="3D34F440" w14:textId="700D38C9" w:rsidR="00D95504" w:rsidRPr="00E20DD4" w:rsidRDefault="00BF274A" w:rsidP="000438D6">
      <w:pPr>
        <w:rPr>
          <w:rFonts w:ascii="Roboto" w:hAnsi="Roboto"/>
          <w:sz w:val="22"/>
          <w:szCs w:val="22"/>
        </w:rPr>
      </w:pPr>
      <w:r w:rsidRPr="00E20DD4">
        <w:rPr>
          <w:rFonts w:ascii="Roboto" w:hAnsi="Roboto"/>
          <w:sz w:val="22"/>
          <w:szCs w:val="22"/>
        </w:rPr>
        <w:t>Tableau de gestion des activités</w:t>
      </w:r>
      <w:r w:rsidR="00D95504" w:rsidRPr="00E20DD4">
        <w:rPr>
          <w:rFonts w:ascii="Roboto" w:hAnsi="Roboto"/>
          <w:sz w:val="22"/>
          <w:szCs w:val="22"/>
        </w:rPr>
        <w:t xml:space="preserve">   </w:t>
      </w:r>
    </w:p>
    <w:p w14:paraId="338B11DE" w14:textId="77777777" w:rsidR="00D95504" w:rsidRPr="00E20DD4" w:rsidRDefault="00D95504" w:rsidP="000438D6">
      <w:pPr>
        <w:rPr>
          <w:rFonts w:ascii="Roboto" w:hAnsi="Roboto"/>
          <w:sz w:val="22"/>
          <w:szCs w:val="22"/>
        </w:rPr>
      </w:pPr>
    </w:p>
    <w:p w14:paraId="2A7FEE7D" w14:textId="77777777" w:rsidR="003364D4" w:rsidRPr="00E20DD4" w:rsidRDefault="003364D4" w:rsidP="000438D6">
      <w:pPr>
        <w:rPr>
          <w:rFonts w:ascii="Roboto" w:hAnsi="Roboto"/>
          <w:sz w:val="22"/>
          <w:szCs w:val="22"/>
        </w:rPr>
      </w:pPr>
    </w:p>
    <w:p w14:paraId="310D71C5" w14:textId="71485EC3" w:rsidR="00256E76" w:rsidRPr="00E20DD4" w:rsidRDefault="008B038C" w:rsidP="000438D6">
      <w:pPr>
        <w:pStyle w:val="Paragraphedeliste"/>
        <w:numPr>
          <w:ilvl w:val="0"/>
          <w:numId w:val="31"/>
        </w:numPr>
        <w:rPr>
          <w:rFonts w:ascii="Roboto" w:hAnsi="Roboto"/>
          <w:b/>
          <w:sz w:val="28"/>
          <w:szCs w:val="28"/>
          <w:u w:val="single"/>
        </w:rPr>
      </w:pPr>
      <w:r w:rsidRPr="00E20DD4">
        <w:rPr>
          <w:rFonts w:ascii="Roboto" w:hAnsi="Roboto"/>
          <w:b/>
          <w:sz w:val="28"/>
          <w:szCs w:val="28"/>
          <w:u w:val="single"/>
        </w:rPr>
        <w:t>Identification des référents :</w:t>
      </w:r>
    </w:p>
    <w:p w14:paraId="2BA3A5BA" w14:textId="6C6C86AA" w:rsidR="00256E76" w:rsidRPr="00E20DD4" w:rsidRDefault="00256E76" w:rsidP="000438D6">
      <w:pPr>
        <w:rPr>
          <w:rFonts w:ascii="Roboto" w:hAnsi="Roboto"/>
          <w:b/>
          <w:sz w:val="28"/>
          <w:szCs w:val="28"/>
          <w:u w:val="single"/>
        </w:rPr>
      </w:pPr>
    </w:p>
    <w:p w14:paraId="7915EA6D" w14:textId="5634E01A" w:rsidR="00256E76" w:rsidRPr="00E20DD4" w:rsidRDefault="008B038C" w:rsidP="000438D6">
      <w:pPr>
        <w:rPr>
          <w:rFonts w:ascii="Roboto" w:hAnsi="Roboto"/>
          <w:bCs/>
          <w:sz w:val="22"/>
          <w:szCs w:val="22"/>
        </w:rPr>
      </w:pPr>
      <w:r w:rsidRPr="00E20DD4">
        <w:rPr>
          <w:rFonts w:ascii="Roboto" w:hAnsi="Roboto"/>
          <w:bCs/>
          <w:sz w:val="22"/>
          <w:szCs w:val="22"/>
        </w:rPr>
        <w:t xml:space="preserve">Il s'agit de déterminer les personnes qui vont suivre le dispositif tout au long du processus de reprise de la collectivité </w:t>
      </w:r>
    </w:p>
    <w:p w14:paraId="45862401" w14:textId="65771412" w:rsidR="008B038C" w:rsidRPr="00E20DD4" w:rsidRDefault="008B038C" w:rsidP="000438D6">
      <w:pPr>
        <w:rPr>
          <w:rFonts w:ascii="Roboto" w:hAnsi="Roboto"/>
          <w:bCs/>
          <w:sz w:val="22"/>
          <w:szCs w:val="22"/>
        </w:rPr>
      </w:pPr>
      <w:r w:rsidRPr="00E20DD4">
        <w:rPr>
          <w:rFonts w:ascii="Roboto" w:hAnsi="Roboto"/>
          <w:bCs/>
          <w:sz w:val="22"/>
          <w:szCs w:val="22"/>
        </w:rPr>
        <w:t>Référent technique : Il est l'agent en charge de la préparation, la coordination du PRA et de son suivi.</w:t>
      </w:r>
    </w:p>
    <w:p w14:paraId="4EB1781C" w14:textId="4B1CB35B" w:rsidR="008B038C" w:rsidRPr="00E20DD4" w:rsidRDefault="008B038C" w:rsidP="000438D6">
      <w:pPr>
        <w:rPr>
          <w:rFonts w:ascii="Roboto" w:hAnsi="Roboto"/>
          <w:sz w:val="22"/>
          <w:szCs w:val="22"/>
        </w:rPr>
      </w:pPr>
      <w:r w:rsidRPr="00E20DD4">
        <w:rPr>
          <w:rFonts w:ascii="Roboto" w:hAnsi="Roboto"/>
          <w:bCs/>
          <w:sz w:val="22"/>
          <w:szCs w:val="22"/>
        </w:rPr>
        <w:t>Référent politique : Il est l'élu référent en charge de conduire les arbitrages</w:t>
      </w:r>
    </w:p>
    <w:p w14:paraId="7EBC718F" w14:textId="77777777" w:rsidR="003364D4" w:rsidRPr="00E20DD4" w:rsidRDefault="003364D4" w:rsidP="003364D4">
      <w:pPr>
        <w:pStyle w:val="Paragraphedeliste"/>
        <w:rPr>
          <w:rFonts w:ascii="Roboto" w:hAnsi="Roboto"/>
          <w:b/>
          <w:bCs/>
          <w:sz w:val="28"/>
          <w:szCs w:val="28"/>
          <w:u w:val="single"/>
        </w:rPr>
      </w:pPr>
    </w:p>
    <w:p w14:paraId="61541E7A" w14:textId="739BD5A8" w:rsidR="008B038C" w:rsidRPr="00E20DD4" w:rsidRDefault="008B038C" w:rsidP="008B038C">
      <w:pPr>
        <w:pStyle w:val="Paragraphedeliste"/>
        <w:numPr>
          <w:ilvl w:val="0"/>
          <w:numId w:val="31"/>
        </w:numPr>
        <w:rPr>
          <w:rFonts w:ascii="Roboto" w:hAnsi="Roboto"/>
          <w:b/>
          <w:sz w:val="28"/>
          <w:szCs w:val="28"/>
          <w:u w:val="single"/>
        </w:rPr>
      </w:pPr>
      <w:r w:rsidRPr="00E20DD4">
        <w:rPr>
          <w:rFonts w:ascii="Roboto" w:hAnsi="Roboto"/>
          <w:b/>
          <w:sz w:val="28"/>
          <w:szCs w:val="28"/>
          <w:u w:val="single"/>
        </w:rPr>
        <w:t>Identification des missions et activités :</w:t>
      </w:r>
    </w:p>
    <w:p w14:paraId="3C607715" w14:textId="77777777" w:rsidR="00AC575E" w:rsidRPr="00E20DD4" w:rsidRDefault="00AC575E" w:rsidP="00AC575E">
      <w:pPr>
        <w:pStyle w:val="Paragraphedeliste"/>
        <w:ind w:left="360"/>
        <w:rPr>
          <w:rFonts w:ascii="Roboto" w:hAnsi="Roboto"/>
          <w:b/>
          <w:sz w:val="28"/>
          <w:szCs w:val="28"/>
          <w:u w:val="single"/>
        </w:rPr>
      </w:pPr>
    </w:p>
    <w:p w14:paraId="011DB551" w14:textId="21090F47" w:rsidR="008B038C" w:rsidRPr="00E20DD4" w:rsidRDefault="00AC575E" w:rsidP="008B038C">
      <w:pPr>
        <w:rPr>
          <w:rFonts w:ascii="Roboto" w:hAnsi="Roboto"/>
          <w:bCs/>
          <w:sz w:val="22"/>
          <w:szCs w:val="22"/>
        </w:rPr>
      </w:pPr>
      <w:r w:rsidRPr="00E20DD4">
        <w:rPr>
          <w:rFonts w:ascii="Roboto" w:hAnsi="Roboto"/>
          <w:bCs/>
          <w:sz w:val="22"/>
          <w:szCs w:val="22"/>
        </w:rPr>
        <w:t>Il s'agit de déterminer les modalités de reprise des missions et activités.</w:t>
      </w:r>
    </w:p>
    <w:p w14:paraId="4A38A208" w14:textId="5BC52D94" w:rsidR="003364D4" w:rsidRPr="006B05FB" w:rsidRDefault="003364D4" w:rsidP="000438D6">
      <w:pPr>
        <w:rPr>
          <w:rFonts w:ascii="Roboto" w:hAnsi="Roboto"/>
          <w:sz w:val="22"/>
          <w:szCs w:val="22"/>
          <w:highlight w:val="green"/>
        </w:rPr>
      </w:pPr>
    </w:p>
    <w:p w14:paraId="7AFC9DFA" w14:textId="0232237F" w:rsidR="00AC575E" w:rsidRPr="00E20DD4" w:rsidRDefault="00AC575E" w:rsidP="00AC575E">
      <w:pPr>
        <w:rPr>
          <w:rFonts w:ascii="Roboto" w:hAnsi="Roboto"/>
          <w:sz w:val="22"/>
          <w:szCs w:val="22"/>
        </w:rPr>
      </w:pPr>
    </w:p>
    <w:p w14:paraId="58887AEE" w14:textId="53ECFA93" w:rsidR="00AC575E" w:rsidRPr="00E20DD4" w:rsidRDefault="00AE0A16" w:rsidP="00AC575E">
      <w:pPr>
        <w:pStyle w:val="Paragraphedeliste"/>
        <w:numPr>
          <w:ilvl w:val="0"/>
          <w:numId w:val="31"/>
        </w:numPr>
        <w:rPr>
          <w:rFonts w:ascii="Roboto" w:hAnsi="Roboto"/>
          <w:b/>
          <w:sz w:val="28"/>
          <w:szCs w:val="28"/>
          <w:u w:val="single"/>
        </w:rPr>
      </w:pPr>
      <w:r w:rsidRPr="00E20DD4">
        <w:rPr>
          <w:rFonts w:ascii="Roboto" w:hAnsi="Roboto"/>
          <w:b/>
          <w:sz w:val="28"/>
          <w:szCs w:val="28"/>
          <w:u w:val="single"/>
        </w:rPr>
        <w:t>Anticiper la reprise des activités de manière progressive :</w:t>
      </w:r>
    </w:p>
    <w:p w14:paraId="4555BEDB" w14:textId="77777777" w:rsidR="00AE0A16" w:rsidRPr="00E20DD4" w:rsidRDefault="00AE0A16" w:rsidP="00AE0A16">
      <w:pPr>
        <w:pStyle w:val="Paragraphedeliste"/>
        <w:ind w:left="360"/>
        <w:rPr>
          <w:rFonts w:ascii="Roboto" w:hAnsi="Roboto"/>
          <w:b/>
          <w:sz w:val="28"/>
          <w:szCs w:val="28"/>
          <w:u w:val="single"/>
        </w:rPr>
      </w:pPr>
    </w:p>
    <w:p w14:paraId="15540EB6" w14:textId="5BEFB8A2" w:rsidR="00AE0A16" w:rsidRPr="00E20DD4" w:rsidRDefault="00AE0A16" w:rsidP="00AE0A16">
      <w:pPr>
        <w:pStyle w:val="Paragraphedeliste"/>
        <w:numPr>
          <w:ilvl w:val="1"/>
          <w:numId w:val="31"/>
        </w:numPr>
        <w:rPr>
          <w:rFonts w:ascii="Roboto" w:hAnsi="Roboto"/>
          <w:b/>
          <w:sz w:val="28"/>
          <w:szCs w:val="28"/>
          <w:u w:val="single"/>
        </w:rPr>
      </w:pPr>
      <w:r w:rsidRPr="00E20DD4">
        <w:rPr>
          <w:rFonts w:ascii="Roboto" w:hAnsi="Roboto"/>
          <w:b/>
          <w:sz w:val="28"/>
          <w:szCs w:val="28"/>
          <w:u w:val="single"/>
        </w:rPr>
        <w:t>Organisations des missions</w:t>
      </w:r>
    </w:p>
    <w:p w14:paraId="168B177E" w14:textId="699F681B"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 xml:space="preserve">Identifier les missions qui vont reprendre selon un planning </w:t>
      </w:r>
    </w:p>
    <w:p w14:paraId="2369D0B7" w14:textId="29F87339"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Identifier les agents qui restent en travail à domicile, en ASA (Autorisation Spéciale d’Absence), en reprise sur site</w:t>
      </w:r>
    </w:p>
    <w:p w14:paraId="3B69252E" w14:textId="14AE1F62"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 xml:space="preserve">Vérifier que les agents ont les compétences pour chaque tâche demandée. </w:t>
      </w:r>
    </w:p>
    <w:p w14:paraId="2734302A" w14:textId="70B1429F"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 xml:space="preserve">Prévoir la mise à jour des formations obligatoires </w:t>
      </w:r>
    </w:p>
    <w:p w14:paraId="5B55AFB1" w14:textId="290EF716"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Organiser le temps de travail afin de prendre en compte la désinfection et le nettoyage du matériel notamment</w:t>
      </w:r>
    </w:p>
    <w:p w14:paraId="3E29E0C2" w14:textId="2F22F032"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Identifier les périodes de la journée avec un risque de regroupement</w:t>
      </w:r>
    </w:p>
    <w:p w14:paraId="6A6589CD" w14:textId="23AA6F92" w:rsidR="00AE0A16" w:rsidRPr="00E20DD4" w:rsidRDefault="00AE0A16" w:rsidP="00AE0A16">
      <w:pPr>
        <w:pStyle w:val="Paragraphedeliste"/>
        <w:numPr>
          <w:ilvl w:val="0"/>
          <w:numId w:val="37"/>
        </w:numPr>
        <w:rPr>
          <w:rFonts w:ascii="Roboto" w:hAnsi="Roboto"/>
          <w:bCs/>
          <w:sz w:val="22"/>
          <w:szCs w:val="22"/>
        </w:rPr>
      </w:pPr>
      <w:r w:rsidRPr="00E20DD4">
        <w:rPr>
          <w:rFonts w:ascii="Roboto" w:hAnsi="Roboto"/>
          <w:bCs/>
          <w:sz w:val="22"/>
          <w:szCs w:val="22"/>
        </w:rPr>
        <w:t>Organiser les horaires de travail</w:t>
      </w:r>
    </w:p>
    <w:p w14:paraId="5C86EB43" w14:textId="77777777" w:rsidR="00AE0A16" w:rsidRPr="00E20DD4" w:rsidRDefault="00AE0A16" w:rsidP="00AE0A16">
      <w:pPr>
        <w:rPr>
          <w:rFonts w:ascii="Roboto" w:hAnsi="Roboto"/>
          <w:b/>
          <w:sz w:val="22"/>
          <w:szCs w:val="22"/>
        </w:rPr>
      </w:pPr>
    </w:p>
    <w:p w14:paraId="281B4DCC" w14:textId="58584719" w:rsidR="00AE0A16" w:rsidRPr="00E20DD4" w:rsidRDefault="00AE0A16" w:rsidP="00AE0A16">
      <w:pPr>
        <w:pStyle w:val="Paragraphedeliste"/>
        <w:numPr>
          <w:ilvl w:val="1"/>
          <w:numId w:val="31"/>
        </w:numPr>
        <w:rPr>
          <w:rFonts w:ascii="Roboto" w:hAnsi="Roboto"/>
          <w:b/>
          <w:sz w:val="28"/>
          <w:szCs w:val="28"/>
          <w:u w:val="single"/>
        </w:rPr>
      </w:pPr>
      <w:r w:rsidRPr="00E20DD4">
        <w:rPr>
          <w:rFonts w:ascii="Roboto" w:hAnsi="Roboto"/>
          <w:b/>
          <w:sz w:val="28"/>
          <w:szCs w:val="28"/>
          <w:u w:val="single"/>
        </w:rPr>
        <w:t>Mesures générales d’hygiène</w:t>
      </w:r>
    </w:p>
    <w:p w14:paraId="4DAC77A0" w14:textId="0CB5BBAD" w:rsidR="00AE0A16" w:rsidRPr="00E20DD4" w:rsidRDefault="00790952" w:rsidP="00790952">
      <w:pPr>
        <w:pStyle w:val="Paragraphedeliste"/>
        <w:numPr>
          <w:ilvl w:val="0"/>
          <w:numId w:val="39"/>
        </w:numPr>
        <w:rPr>
          <w:rFonts w:ascii="Roboto" w:hAnsi="Roboto"/>
          <w:b/>
          <w:sz w:val="22"/>
          <w:szCs w:val="22"/>
          <w:u w:val="single"/>
        </w:rPr>
      </w:pPr>
      <w:r w:rsidRPr="00E20DD4">
        <w:rPr>
          <w:rFonts w:ascii="Roboto" w:hAnsi="Roboto"/>
          <w:bCs/>
          <w:sz w:val="22"/>
          <w:szCs w:val="22"/>
        </w:rPr>
        <w:t xml:space="preserve">Mettre à disposition des agents des tenues de travail, des Equipements de Protection Individuelle ainsi que des masques en nombre suffisant. </w:t>
      </w:r>
    </w:p>
    <w:p w14:paraId="32ED9339" w14:textId="3594BBF3" w:rsidR="00790952" w:rsidRPr="00E20DD4" w:rsidRDefault="00790952" w:rsidP="00790952">
      <w:pPr>
        <w:pStyle w:val="Paragraphedeliste"/>
        <w:numPr>
          <w:ilvl w:val="0"/>
          <w:numId w:val="39"/>
        </w:numPr>
        <w:rPr>
          <w:rFonts w:ascii="Roboto" w:hAnsi="Roboto"/>
          <w:b/>
          <w:sz w:val="22"/>
          <w:szCs w:val="22"/>
          <w:u w:val="single"/>
        </w:rPr>
      </w:pPr>
      <w:r w:rsidRPr="00E20DD4">
        <w:rPr>
          <w:rFonts w:ascii="Roboto" w:hAnsi="Roboto"/>
          <w:bCs/>
          <w:sz w:val="22"/>
          <w:szCs w:val="22"/>
        </w:rPr>
        <w:t>Garantir l’accès à des armoires de vestiaires avec double compartimentage, des sanitaires, des vestiaires</w:t>
      </w:r>
    </w:p>
    <w:p w14:paraId="25FB29E7" w14:textId="5C7AC378" w:rsidR="00790952" w:rsidRPr="00E20DD4" w:rsidRDefault="00790952" w:rsidP="00790952">
      <w:pPr>
        <w:pStyle w:val="Paragraphedeliste"/>
        <w:numPr>
          <w:ilvl w:val="0"/>
          <w:numId w:val="39"/>
        </w:numPr>
        <w:rPr>
          <w:rFonts w:ascii="Roboto" w:hAnsi="Roboto"/>
          <w:b/>
          <w:sz w:val="22"/>
          <w:szCs w:val="22"/>
          <w:u w:val="single"/>
        </w:rPr>
      </w:pPr>
      <w:r w:rsidRPr="00E20DD4">
        <w:rPr>
          <w:rFonts w:ascii="Roboto" w:hAnsi="Roboto"/>
          <w:bCs/>
          <w:sz w:val="22"/>
          <w:szCs w:val="22"/>
        </w:rPr>
        <w:t xml:space="preserve">Prévoir en quantité suffisante, essuie-mains à usage unique, savon et solution hydroalcoolique. </w:t>
      </w:r>
    </w:p>
    <w:p w14:paraId="6CA9AC6F" w14:textId="6E2DC3AC" w:rsidR="00790952" w:rsidRPr="00E20DD4" w:rsidRDefault="00790952" w:rsidP="00790952">
      <w:pPr>
        <w:pStyle w:val="Paragraphedeliste"/>
        <w:numPr>
          <w:ilvl w:val="0"/>
          <w:numId w:val="39"/>
        </w:numPr>
        <w:rPr>
          <w:rFonts w:ascii="Roboto" w:hAnsi="Roboto"/>
          <w:b/>
          <w:sz w:val="22"/>
          <w:szCs w:val="22"/>
          <w:u w:val="single"/>
        </w:rPr>
      </w:pPr>
      <w:r w:rsidRPr="00E20DD4">
        <w:rPr>
          <w:rFonts w:ascii="Roboto" w:hAnsi="Roboto"/>
          <w:bCs/>
          <w:sz w:val="22"/>
          <w:szCs w:val="22"/>
        </w:rPr>
        <w:t xml:space="preserve">Prévoir l’entretien quotidien des tenues de travail, masques en interne ou via un prestataire extérieur. </w:t>
      </w:r>
    </w:p>
    <w:p w14:paraId="6CB89A50" w14:textId="79018B7E" w:rsidR="00790952" w:rsidRPr="00E20DD4" w:rsidRDefault="00790952" w:rsidP="00790952">
      <w:pPr>
        <w:pStyle w:val="Paragraphedeliste"/>
        <w:numPr>
          <w:ilvl w:val="0"/>
          <w:numId w:val="39"/>
        </w:numPr>
        <w:rPr>
          <w:rFonts w:ascii="Roboto" w:hAnsi="Roboto"/>
          <w:b/>
          <w:sz w:val="22"/>
          <w:szCs w:val="22"/>
          <w:u w:val="single"/>
        </w:rPr>
      </w:pPr>
      <w:r w:rsidRPr="00E20DD4">
        <w:rPr>
          <w:rFonts w:ascii="Roboto" w:hAnsi="Roboto"/>
          <w:bCs/>
          <w:sz w:val="22"/>
          <w:szCs w:val="22"/>
        </w:rPr>
        <w:t xml:space="preserve">Prévoir l’entretien des locaux communs plusieurs fois par jour avec des produits et du matériel adaptés. </w:t>
      </w:r>
    </w:p>
    <w:p w14:paraId="4B516219" w14:textId="77777777" w:rsidR="00790952" w:rsidRPr="00E20DD4" w:rsidRDefault="00790952" w:rsidP="00790952">
      <w:pPr>
        <w:pStyle w:val="Paragraphedeliste"/>
        <w:rPr>
          <w:rFonts w:ascii="Roboto" w:hAnsi="Roboto"/>
          <w:b/>
          <w:sz w:val="22"/>
          <w:szCs w:val="22"/>
          <w:u w:val="single"/>
        </w:rPr>
      </w:pPr>
    </w:p>
    <w:p w14:paraId="38D1535F" w14:textId="79E55CBF" w:rsidR="00790952" w:rsidRPr="00E20DD4" w:rsidRDefault="00790952" w:rsidP="00790952">
      <w:pPr>
        <w:pStyle w:val="Paragraphedeliste"/>
        <w:numPr>
          <w:ilvl w:val="1"/>
          <w:numId w:val="39"/>
        </w:numPr>
        <w:rPr>
          <w:rFonts w:ascii="Roboto" w:hAnsi="Roboto"/>
          <w:b/>
          <w:sz w:val="28"/>
          <w:szCs w:val="28"/>
          <w:u w:val="single"/>
        </w:rPr>
      </w:pPr>
      <w:r w:rsidRPr="00E20DD4">
        <w:rPr>
          <w:rFonts w:ascii="Roboto" w:hAnsi="Roboto"/>
          <w:b/>
          <w:sz w:val="28"/>
          <w:szCs w:val="28"/>
          <w:u w:val="single"/>
        </w:rPr>
        <w:t>Équipements de Travail</w:t>
      </w:r>
    </w:p>
    <w:p w14:paraId="6F23FA21" w14:textId="19F5B6B5" w:rsidR="00790952" w:rsidRPr="00E20DD4" w:rsidRDefault="00790952" w:rsidP="00790952">
      <w:pPr>
        <w:pStyle w:val="Paragraphedeliste"/>
        <w:numPr>
          <w:ilvl w:val="0"/>
          <w:numId w:val="40"/>
        </w:numPr>
        <w:rPr>
          <w:rFonts w:ascii="Roboto" w:hAnsi="Roboto"/>
          <w:bCs/>
          <w:sz w:val="22"/>
          <w:szCs w:val="22"/>
        </w:rPr>
      </w:pPr>
      <w:r w:rsidRPr="00E20DD4">
        <w:rPr>
          <w:rFonts w:ascii="Roboto" w:hAnsi="Roboto"/>
          <w:bCs/>
          <w:sz w:val="22"/>
          <w:szCs w:val="22"/>
        </w:rPr>
        <w:t xml:space="preserve">Eviter et/ou limiter le partage de matériel et de véhicule </w:t>
      </w:r>
    </w:p>
    <w:p w14:paraId="026EFAAD" w14:textId="4E63A07C" w:rsidR="00790952" w:rsidRPr="00E20DD4" w:rsidRDefault="00790952" w:rsidP="00790952">
      <w:pPr>
        <w:pStyle w:val="Paragraphedeliste"/>
        <w:numPr>
          <w:ilvl w:val="0"/>
          <w:numId w:val="40"/>
        </w:numPr>
        <w:rPr>
          <w:rFonts w:ascii="Roboto" w:hAnsi="Roboto"/>
          <w:bCs/>
          <w:sz w:val="22"/>
          <w:szCs w:val="22"/>
        </w:rPr>
      </w:pPr>
      <w:r w:rsidRPr="00E20DD4">
        <w:rPr>
          <w:rFonts w:ascii="Roboto" w:hAnsi="Roboto"/>
          <w:bCs/>
          <w:sz w:val="22"/>
          <w:szCs w:val="22"/>
        </w:rPr>
        <w:t>Prévoir si possible la fourniture d’équipements de travail complémentaires</w:t>
      </w:r>
    </w:p>
    <w:p w14:paraId="5F1089F0" w14:textId="75B8983A" w:rsidR="00790952" w:rsidRPr="00E20DD4" w:rsidRDefault="00790952" w:rsidP="00790952">
      <w:pPr>
        <w:pStyle w:val="Paragraphedeliste"/>
        <w:numPr>
          <w:ilvl w:val="0"/>
          <w:numId w:val="40"/>
        </w:numPr>
        <w:rPr>
          <w:rFonts w:ascii="Roboto" w:hAnsi="Roboto"/>
          <w:bCs/>
          <w:sz w:val="22"/>
          <w:szCs w:val="22"/>
        </w:rPr>
      </w:pPr>
      <w:r w:rsidRPr="00E20DD4">
        <w:rPr>
          <w:rFonts w:ascii="Roboto" w:hAnsi="Roboto"/>
          <w:bCs/>
          <w:sz w:val="22"/>
          <w:szCs w:val="22"/>
        </w:rPr>
        <w:t>Vérifier le bon état de fonctionnement des équipements de travail</w:t>
      </w:r>
    </w:p>
    <w:p w14:paraId="45B4CD19" w14:textId="68E37242" w:rsidR="00790952" w:rsidRPr="00E20DD4" w:rsidRDefault="00790952" w:rsidP="00790952">
      <w:pPr>
        <w:pStyle w:val="Paragraphedeliste"/>
        <w:numPr>
          <w:ilvl w:val="0"/>
          <w:numId w:val="40"/>
        </w:numPr>
        <w:rPr>
          <w:rFonts w:ascii="Roboto" w:hAnsi="Roboto"/>
          <w:bCs/>
          <w:sz w:val="22"/>
          <w:szCs w:val="22"/>
        </w:rPr>
      </w:pPr>
      <w:r w:rsidRPr="00E20DD4">
        <w:rPr>
          <w:rFonts w:ascii="Roboto" w:hAnsi="Roboto"/>
          <w:bCs/>
          <w:sz w:val="22"/>
          <w:szCs w:val="22"/>
        </w:rPr>
        <w:t xml:space="preserve">Solliciter si besoin des organismes vérificateur agrées pour procéder aux vérifications périodiques obligatoires. </w:t>
      </w:r>
    </w:p>
    <w:p w14:paraId="78A33BE5" w14:textId="26AB93CA" w:rsidR="00790952" w:rsidRPr="00E20DD4" w:rsidRDefault="00790952" w:rsidP="00790952">
      <w:pPr>
        <w:ind w:left="360"/>
        <w:rPr>
          <w:rFonts w:ascii="Roboto" w:hAnsi="Roboto"/>
          <w:bCs/>
          <w:sz w:val="22"/>
          <w:szCs w:val="22"/>
        </w:rPr>
      </w:pPr>
    </w:p>
    <w:p w14:paraId="29A4C1B4" w14:textId="77777777" w:rsidR="00C60DDC" w:rsidRDefault="00C60DDC" w:rsidP="00C60DDC">
      <w:pPr>
        <w:pStyle w:val="Paragraphedeliste"/>
        <w:ind w:left="1440"/>
        <w:rPr>
          <w:rFonts w:ascii="Roboto" w:hAnsi="Roboto"/>
          <w:b/>
          <w:sz w:val="28"/>
          <w:szCs w:val="28"/>
          <w:u w:val="single"/>
        </w:rPr>
      </w:pPr>
    </w:p>
    <w:p w14:paraId="280FF6D9" w14:textId="7CAD911B" w:rsidR="00E20DD4" w:rsidRPr="00E20DD4" w:rsidRDefault="000A56EB" w:rsidP="00E20DD4">
      <w:pPr>
        <w:pStyle w:val="Paragraphedeliste"/>
        <w:numPr>
          <w:ilvl w:val="1"/>
          <w:numId w:val="39"/>
        </w:numPr>
        <w:rPr>
          <w:rFonts w:ascii="Roboto" w:hAnsi="Roboto"/>
          <w:b/>
          <w:sz w:val="28"/>
          <w:szCs w:val="28"/>
          <w:u w:val="single"/>
        </w:rPr>
      </w:pPr>
      <w:r w:rsidRPr="00E20DD4">
        <w:rPr>
          <w:rFonts w:ascii="Roboto" w:hAnsi="Roboto"/>
          <w:b/>
          <w:sz w:val="28"/>
          <w:szCs w:val="28"/>
          <w:u w:val="single"/>
        </w:rPr>
        <w:t>Locaux</w:t>
      </w:r>
    </w:p>
    <w:p w14:paraId="59753BC0" w14:textId="48FC4C1F" w:rsidR="000A56EB" w:rsidRPr="00E20DD4" w:rsidRDefault="00790952" w:rsidP="00E20DD4">
      <w:pPr>
        <w:pStyle w:val="Paragraphedeliste"/>
        <w:numPr>
          <w:ilvl w:val="0"/>
          <w:numId w:val="45"/>
        </w:numPr>
        <w:rPr>
          <w:rFonts w:ascii="Roboto" w:hAnsi="Roboto"/>
          <w:b/>
          <w:sz w:val="28"/>
          <w:szCs w:val="28"/>
          <w:u w:val="single"/>
        </w:rPr>
      </w:pPr>
      <w:r w:rsidRPr="00E20DD4">
        <w:rPr>
          <w:rFonts w:ascii="Roboto" w:hAnsi="Roboto"/>
          <w:bCs/>
          <w:sz w:val="22"/>
          <w:szCs w:val="22"/>
        </w:rPr>
        <w:t>Prévoir</w:t>
      </w:r>
      <w:r w:rsidR="000A56EB" w:rsidRPr="00E20DD4">
        <w:rPr>
          <w:rFonts w:ascii="Roboto" w:hAnsi="Roboto"/>
          <w:bCs/>
          <w:sz w:val="22"/>
          <w:szCs w:val="22"/>
        </w:rPr>
        <w:t xml:space="preserve"> une remise e</w:t>
      </w:r>
      <w:r w:rsidR="006B05FB">
        <w:rPr>
          <w:rFonts w:ascii="Roboto" w:hAnsi="Roboto"/>
          <w:bCs/>
          <w:sz w:val="22"/>
          <w:szCs w:val="22"/>
        </w:rPr>
        <w:t>n</w:t>
      </w:r>
      <w:r w:rsidR="000A56EB" w:rsidRPr="00E20DD4">
        <w:rPr>
          <w:rFonts w:ascii="Roboto" w:hAnsi="Roboto"/>
          <w:bCs/>
          <w:sz w:val="22"/>
          <w:szCs w:val="22"/>
        </w:rPr>
        <w:t xml:space="preserve"> route des locaux de travail et Etablissement Recevant du Public (circuits d’eau et d’air notamment). </w:t>
      </w:r>
    </w:p>
    <w:p w14:paraId="1606CFB3" w14:textId="77777777" w:rsidR="000A56EB" w:rsidRPr="00E20DD4" w:rsidRDefault="000A56EB" w:rsidP="000A56EB">
      <w:pPr>
        <w:pStyle w:val="Paragraphedeliste"/>
        <w:numPr>
          <w:ilvl w:val="0"/>
          <w:numId w:val="43"/>
        </w:numPr>
        <w:rPr>
          <w:rFonts w:ascii="Roboto" w:hAnsi="Roboto"/>
          <w:b/>
          <w:sz w:val="28"/>
          <w:szCs w:val="28"/>
          <w:u w:val="single"/>
        </w:rPr>
      </w:pPr>
      <w:r w:rsidRPr="00E20DD4">
        <w:rPr>
          <w:rFonts w:ascii="Roboto" w:hAnsi="Roboto"/>
          <w:bCs/>
          <w:sz w:val="22"/>
          <w:szCs w:val="22"/>
        </w:rPr>
        <w:t>Prévoir le nettoyage, l’aération, l’aménagements des locaux en respectant et pour respecter les gestes barrières</w:t>
      </w:r>
    </w:p>
    <w:p w14:paraId="4FCDD330" w14:textId="21640B00" w:rsidR="000A56EB" w:rsidRPr="00E20DD4" w:rsidRDefault="000A56EB" w:rsidP="000A56EB">
      <w:pPr>
        <w:pStyle w:val="Paragraphedeliste"/>
        <w:numPr>
          <w:ilvl w:val="0"/>
          <w:numId w:val="43"/>
        </w:numPr>
        <w:rPr>
          <w:rFonts w:ascii="Roboto" w:hAnsi="Roboto"/>
          <w:b/>
          <w:sz w:val="28"/>
          <w:szCs w:val="28"/>
          <w:u w:val="single"/>
        </w:rPr>
      </w:pPr>
      <w:r w:rsidRPr="00E20DD4">
        <w:rPr>
          <w:rFonts w:ascii="Roboto" w:hAnsi="Roboto"/>
          <w:bCs/>
          <w:sz w:val="22"/>
          <w:szCs w:val="22"/>
        </w:rPr>
        <w:t xml:space="preserve">Prévoir l’entretien des locaux plusieurs fois par jour </w:t>
      </w:r>
    </w:p>
    <w:p w14:paraId="500C892B" w14:textId="0F088F31" w:rsidR="00790952" w:rsidRPr="00E20DD4" w:rsidRDefault="00790952" w:rsidP="00790952">
      <w:pPr>
        <w:ind w:left="360"/>
        <w:rPr>
          <w:rFonts w:ascii="Roboto" w:hAnsi="Roboto"/>
          <w:b/>
          <w:sz w:val="22"/>
          <w:szCs w:val="22"/>
          <w:u w:val="single"/>
        </w:rPr>
      </w:pPr>
    </w:p>
    <w:p w14:paraId="421265B9" w14:textId="373FA363" w:rsidR="000A56EB" w:rsidRPr="00E20DD4" w:rsidRDefault="000A56EB" w:rsidP="000A56EB">
      <w:pPr>
        <w:pStyle w:val="Paragraphedeliste"/>
        <w:numPr>
          <w:ilvl w:val="1"/>
          <w:numId w:val="39"/>
        </w:numPr>
        <w:rPr>
          <w:rFonts w:ascii="Roboto" w:hAnsi="Roboto"/>
          <w:b/>
          <w:sz w:val="28"/>
          <w:szCs w:val="28"/>
          <w:u w:val="single"/>
        </w:rPr>
      </w:pPr>
      <w:r w:rsidRPr="00E20DD4">
        <w:rPr>
          <w:rFonts w:ascii="Roboto" w:hAnsi="Roboto"/>
          <w:b/>
          <w:sz w:val="28"/>
          <w:szCs w:val="28"/>
          <w:u w:val="single"/>
        </w:rPr>
        <w:t xml:space="preserve">Gestion des situations d’urgences </w:t>
      </w:r>
    </w:p>
    <w:p w14:paraId="673E165E" w14:textId="5A71E76C" w:rsidR="00AE0A16" w:rsidRPr="00E20DD4" w:rsidRDefault="000A56EB" w:rsidP="00AE0A16">
      <w:pPr>
        <w:pStyle w:val="Paragraphedeliste"/>
        <w:numPr>
          <w:ilvl w:val="0"/>
          <w:numId w:val="42"/>
        </w:numPr>
        <w:rPr>
          <w:rFonts w:ascii="Roboto" w:hAnsi="Roboto"/>
          <w:bCs/>
          <w:sz w:val="22"/>
          <w:szCs w:val="22"/>
        </w:rPr>
      </w:pPr>
      <w:r w:rsidRPr="00E20DD4">
        <w:rPr>
          <w:rFonts w:ascii="Roboto" w:hAnsi="Roboto"/>
          <w:bCs/>
          <w:sz w:val="22"/>
          <w:szCs w:val="22"/>
        </w:rPr>
        <w:t xml:space="preserve">Vérifier l’état des armoires et trousses à pharmacie </w:t>
      </w:r>
    </w:p>
    <w:p w14:paraId="5EC8084D" w14:textId="184363DB" w:rsidR="000A56EB" w:rsidRPr="00E20DD4" w:rsidRDefault="000A56EB" w:rsidP="00AE0A16">
      <w:pPr>
        <w:pStyle w:val="Paragraphedeliste"/>
        <w:numPr>
          <w:ilvl w:val="0"/>
          <w:numId w:val="42"/>
        </w:numPr>
        <w:rPr>
          <w:rFonts w:ascii="Roboto" w:hAnsi="Roboto"/>
          <w:bCs/>
          <w:sz w:val="22"/>
          <w:szCs w:val="22"/>
        </w:rPr>
      </w:pPr>
      <w:r w:rsidRPr="00E20DD4">
        <w:rPr>
          <w:rFonts w:ascii="Roboto" w:hAnsi="Roboto"/>
          <w:bCs/>
          <w:sz w:val="22"/>
          <w:szCs w:val="22"/>
        </w:rPr>
        <w:t>Identifier les travailleurs isolés et prendre des mesures adapté</w:t>
      </w:r>
      <w:r w:rsidR="003B14C2">
        <w:rPr>
          <w:rFonts w:ascii="Roboto" w:hAnsi="Roboto"/>
          <w:bCs/>
          <w:sz w:val="22"/>
          <w:szCs w:val="22"/>
        </w:rPr>
        <w:t>e</w:t>
      </w:r>
      <w:r w:rsidRPr="00E20DD4">
        <w:rPr>
          <w:rFonts w:ascii="Roboto" w:hAnsi="Roboto"/>
          <w:bCs/>
          <w:sz w:val="22"/>
          <w:szCs w:val="22"/>
        </w:rPr>
        <w:t xml:space="preserve">s (Protection des Travailleurs Isolés)  </w:t>
      </w:r>
    </w:p>
    <w:p w14:paraId="38F7DA9C" w14:textId="6E6026D8" w:rsidR="000A56EB" w:rsidRPr="00E20DD4" w:rsidRDefault="000A56EB" w:rsidP="00AE0A16">
      <w:pPr>
        <w:pStyle w:val="Paragraphedeliste"/>
        <w:numPr>
          <w:ilvl w:val="0"/>
          <w:numId w:val="42"/>
        </w:numPr>
        <w:rPr>
          <w:rFonts w:ascii="Roboto" w:hAnsi="Roboto"/>
          <w:bCs/>
          <w:sz w:val="22"/>
          <w:szCs w:val="22"/>
        </w:rPr>
      </w:pPr>
      <w:r w:rsidRPr="00E20DD4">
        <w:rPr>
          <w:rFonts w:ascii="Roboto" w:hAnsi="Roboto"/>
          <w:bCs/>
          <w:sz w:val="22"/>
          <w:szCs w:val="22"/>
        </w:rPr>
        <w:t>Adapter les consignes en cas d’incendie ou d’accident avec les sauveteurs secouristes du travail, les guide-files et serre-files présents</w:t>
      </w:r>
    </w:p>
    <w:p w14:paraId="36EB3A99" w14:textId="68986E62" w:rsidR="000A56EB" w:rsidRPr="00E20DD4" w:rsidRDefault="000A56EB" w:rsidP="00AE0A16">
      <w:pPr>
        <w:pStyle w:val="Paragraphedeliste"/>
        <w:numPr>
          <w:ilvl w:val="0"/>
          <w:numId w:val="42"/>
        </w:numPr>
        <w:rPr>
          <w:rFonts w:ascii="Roboto" w:hAnsi="Roboto"/>
          <w:bCs/>
          <w:sz w:val="22"/>
          <w:szCs w:val="22"/>
        </w:rPr>
      </w:pPr>
      <w:r w:rsidRPr="00E20DD4">
        <w:rPr>
          <w:rFonts w:ascii="Roboto" w:hAnsi="Roboto"/>
          <w:bCs/>
          <w:sz w:val="22"/>
          <w:szCs w:val="22"/>
        </w:rPr>
        <w:t>Vérifier les blocs d’éclairage de sécurité (BAES), le système d’alarme incendie</w:t>
      </w:r>
    </w:p>
    <w:p w14:paraId="3ACFA73A" w14:textId="319EC74C" w:rsidR="000A56EB" w:rsidRPr="00E20DD4" w:rsidRDefault="000A56EB" w:rsidP="000A56EB">
      <w:pPr>
        <w:rPr>
          <w:rFonts w:ascii="Roboto" w:hAnsi="Roboto"/>
          <w:b/>
          <w:sz w:val="22"/>
          <w:szCs w:val="22"/>
        </w:rPr>
      </w:pPr>
    </w:p>
    <w:p w14:paraId="301CFD27" w14:textId="790EF6B6" w:rsidR="000A56EB" w:rsidRPr="00E20DD4" w:rsidRDefault="000A56EB" w:rsidP="000A56EB">
      <w:pPr>
        <w:pStyle w:val="Paragraphedeliste"/>
        <w:numPr>
          <w:ilvl w:val="1"/>
          <w:numId w:val="39"/>
        </w:numPr>
        <w:rPr>
          <w:rFonts w:ascii="Roboto" w:hAnsi="Roboto"/>
          <w:b/>
          <w:sz w:val="28"/>
          <w:szCs w:val="28"/>
          <w:u w:val="single"/>
        </w:rPr>
      </w:pPr>
      <w:r w:rsidRPr="00E20DD4">
        <w:rPr>
          <w:rFonts w:ascii="Roboto" w:hAnsi="Roboto"/>
          <w:b/>
          <w:sz w:val="28"/>
          <w:szCs w:val="28"/>
          <w:u w:val="single"/>
        </w:rPr>
        <w:t xml:space="preserve">Entreprises extérieures </w:t>
      </w:r>
    </w:p>
    <w:p w14:paraId="4E1BA37F" w14:textId="6270CBCC" w:rsidR="000A56EB" w:rsidRPr="00E20DD4" w:rsidRDefault="00E20DD4" w:rsidP="00E20DD4">
      <w:pPr>
        <w:pStyle w:val="Paragraphedeliste"/>
        <w:numPr>
          <w:ilvl w:val="0"/>
          <w:numId w:val="44"/>
        </w:numPr>
        <w:rPr>
          <w:rFonts w:ascii="Roboto" w:hAnsi="Roboto"/>
          <w:bCs/>
          <w:sz w:val="22"/>
          <w:szCs w:val="22"/>
        </w:rPr>
      </w:pPr>
      <w:r w:rsidRPr="00E20DD4">
        <w:rPr>
          <w:rFonts w:ascii="Roboto" w:hAnsi="Roboto"/>
          <w:bCs/>
          <w:sz w:val="22"/>
          <w:szCs w:val="22"/>
        </w:rPr>
        <w:t xml:space="preserve">Etablir un avenant au protocole de chargement et déchargement </w:t>
      </w:r>
    </w:p>
    <w:p w14:paraId="1C472BB3" w14:textId="2827D1F1" w:rsidR="00E20DD4" w:rsidRPr="00E20DD4" w:rsidRDefault="00E20DD4" w:rsidP="00E20DD4">
      <w:pPr>
        <w:pStyle w:val="Paragraphedeliste"/>
        <w:numPr>
          <w:ilvl w:val="0"/>
          <w:numId w:val="44"/>
        </w:numPr>
        <w:rPr>
          <w:rFonts w:ascii="Roboto" w:hAnsi="Roboto"/>
          <w:bCs/>
          <w:sz w:val="22"/>
          <w:szCs w:val="22"/>
        </w:rPr>
      </w:pPr>
      <w:r w:rsidRPr="00E20DD4">
        <w:rPr>
          <w:rFonts w:ascii="Roboto" w:hAnsi="Roboto"/>
          <w:bCs/>
          <w:sz w:val="22"/>
          <w:szCs w:val="22"/>
        </w:rPr>
        <w:t xml:space="preserve">Etablir un avenant au plan de prévention avant la reprise des entreprises extérieures prévues. </w:t>
      </w:r>
    </w:p>
    <w:p w14:paraId="33507172" w14:textId="77777777" w:rsidR="000A56EB" w:rsidRPr="00E20DD4" w:rsidRDefault="000A56EB" w:rsidP="000A56EB">
      <w:pPr>
        <w:rPr>
          <w:rFonts w:ascii="Roboto" w:hAnsi="Roboto"/>
          <w:b/>
          <w:sz w:val="22"/>
          <w:szCs w:val="22"/>
        </w:rPr>
      </w:pPr>
    </w:p>
    <w:p w14:paraId="384D2ED8" w14:textId="77777777" w:rsidR="000A56EB" w:rsidRPr="00E20DD4" w:rsidRDefault="000A56EB" w:rsidP="000A56EB">
      <w:pPr>
        <w:rPr>
          <w:rFonts w:ascii="Roboto" w:hAnsi="Roboto"/>
          <w:b/>
          <w:sz w:val="22"/>
          <w:szCs w:val="22"/>
        </w:rPr>
      </w:pPr>
    </w:p>
    <w:p w14:paraId="69328BBE" w14:textId="77777777" w:rsidR="008E2922" w:rsidRPr="00E20DD4" w:rsidRDefault="008E2922" w:rsidP="003364D4">
      <w:pPr>
        <w:pStyle w:val="Paragraphedeliste"/>
        <w:numPr>
          <w:ilvl w:val="0"/>
          <w:numId w:val="31"/>
        </w:numPr>
        <w:rPr>
          <w:rFonts w:ascii="Roboto" w:hAnsi="Roboto"/>
          <w:b/>
          <w:sz w:val="28"/>
          <w:szCs w:val="28"/>
          <w:u w:val="single"/>
        </w:rPr>
      </w:pPr>
      <w:r w:rsidRPr="00E20DD4">
        <w:rPr>
          <w:rFonts w:ascii="Roboto" w:hAnsi="Roboto"/>
          <w:b/>
          <w:sz w:val="28"/>
          <w:szCs w:val="28"/>
          <w:u w:val="single"/>
        </w:rPr>
        <w:t xml:space="preserve">Communication Interne et Externe </w:t>
      </w:r>
    </w:p>
    <w:p w14:paraId="5327EAAA" w14:textId="77777777" w:rsidR="008E2922" w:rsidRPr="00E20DD4" w:rsidRDefault="008E2922" w:rsidP="000438D6">
      <w:pPr>
        <w:rPr>
          <w:rFonts w:ascii="Roboto" w:hAnsi="Roboto"/>
          <w:sz w:val="22"/>
          <w:szCs w:val="22"/>
        </w:rPr>
      </w:pPr>
    </w:p>
    <w:p w14:paraId="3D625227" w14:textId="37B7F4BB" w:rsidR="008E2922" w:rsidRPr="00E20DD4" w:rsidRDefault="008E2922" w:rsidP="000438D6">
      <w:pPr>
        <w:rPr>
          <w:rFonts w:ascii="Roboto" w:hAnsi="Roboto"/>
          <w:sz w:val="22"/>
          <w:szCs w:val="22"/>
        </w:rPr>
      </w:pPr>
      <w:r w:rsidRPr="00E20DD4">
        <w:rPr>
          <w:rFonts w:ascii="Roboto" w:hAnsi="Roboto"/>
          <w:sz w:val="22"/>
          <w:szCs w:val="22"/>
        </w:rPr>
        <w:t xml:space="preserve">Le plan de </w:t>
      </w:r>
      <w:r w:rsidR="00AC575E" w:rsidRPr="00E20DD4">
        <w:rPr>
          <w:rFonts w:ascii="Roboto" w:hAnsi="Roboto"/>
          <w:sz w:val="22"/>
          <w:szCs w:val="22"/>
        </w:rPr>
        <w:t>reprise</w:t>
      </w:r>
      <w:r w:rsidR="008A0094" w:rsidRPr="00E20DD4">
        <w:rPr>
          <w:rFonts w:ascii="Roboto" w:hAnsi="Roboto"/>
          <w:sz w:val="22"/>
          <w:szCs w:val="22"/>
        </w:rPr>
        <w:t xml:space="preserve"> d’activité </w:t>
      </w:r>
      <w:r w:rsidRPr="00E20DD4">
        <w:rPr>
          <w:rFonts w:ascii="Roboto" w:hAnsi="Roboto"/>
          <w:sz w:val="22"/>
          <w:szCs w:val="22"/>
        </w:rPr>
        <w:t>est transmis</w:t>
      </w:r>
      <w:r w:rsidR="001A22D1" w:rsidRPr="00E20DD4">
        <w:rPr>
          <w:rFonts w:ascii="Roboto" w:hAnsi="Roboto"/>
          <w:sz w:val="22"/>
          <w:szCs w:val="22"/>
        </w:rPr>
        <w:t xml:space="preserve"> </w:t>
      </w:r>
      <w:r w:rsidR="008A0094" w:rsidRPr="00E20DD4">
        <w:rPr>
          <w:rFonts w:ascii="Roboto" w:hAnsi="Roboto"/>
          <w:sz w:val="22"/>
          <w:szCs w:val="22"/>
        </w:rPr>
        <w:t>à</w:t>
      </w:r>
      <w:r w:rsidR="001A22D1" w:rsidRPr="00E20DD4">
        <w:rPr>
          <w:rFonts w:ascii="Roboto" w:hAnsi="Roboto"/>
          <w:sz w:val="22"/>
          <w:szCs w:val="22"/>
        </w:rPr>
        <w:t xml:space="preserve"> l’agent</w:t>
      </w:r>
      <w:r w:rsidRPr="00E20DD4">
        <w:rPr>
          <w:rFonts w:ascii="Roboto" w:hAnsi="Roboto"/>
          <w:sz w:val="22"/>
          <w:szCs w:val="22"/>
        </w:rPr>
        <w:t>, Comité Technique et Comité d’Hygiène et Sécurité des Conditions de Travail pour validation.  Lors de chaque modif</w:t>
      </w:r>
      <w:r w:rsidR="001A22D1" w:rsidRPr="00E20DD4">
        <w:rPr>
          <w:rFonts w:ascii="Roboto" w:hAnsi="Roboto"/>
          <w:sz w:val="22"/>
          <w:szCs w:val="22"/>
        </w:rPr>
        <w:t>ication, l’agent</w:t>
      </w:r>
      <w:r w:rsidRPr="00E20DD4">
        <w:rPr>
          <w:rFonts w:ascii="Roboto" w:hAnsi="Roboto"/>
          <w:sz w:val="22"/>
          <w:szCs w:val="22"/>
        </w:rPr>
        <w:t xml:space="preserve"> et le CT et CHS</w:t>
      </w:r>
      <w:r w:rsidR="001A22D1" w:rsidRPr="00E20DD4">
        <w:rPr>
          <w:rFonts w:ascii="Roboto" w:hAnsi="Roboto"/>
          <w:sz w:val="22"/>
          <w:szCs w:val="22"/>
        </w:rPr>
        <w:t>CT seront informés</w:t>
      </w:r>
      <w:r w:rsidR="00D95504" w:rsidRPr="00E20DD4">
        <w:rPr>
          <w:rFonts w:ascii="Roboto" w:hAnsi="Roboto"/>
          <w:sz w:val="22"/>
          <w:szCs w:val="22"/>
        </w:rPr>
        <w:t xml:space="preserve"> par</w:t>
      </w:r>
      <w:r w:rsidR="005B7514">
        <w:rPr>
          <w:rFonts w:ascii="Roboto" w:hAnsi="Roboto"/>
          <w:sz w:val="22"/>
          <w:szCs w:val="22"/>
        </w:rPr>
        <w:t xml:space="preserve"> tous moyens</w:t>
      </w:r>
      <w:r w:rsidR="00D95504" w:rsidRPr="00E20DD4">
        <w:rPr>
          <w:rFonts w:ascii="Roboto" w:hAnsi="Roboto"/>
          <w:sz w:val="22"/>
          <w:szCs w:val="22"/>
        </w:rPr>
        <w:t xml:space="preserve"> </w:t>
      </w:r>
      <w:r w:rsidR="005B7514">
        <w:rPr>
          <w:rFonts w:ascii="Roboto" w:hAnsi="Roboto"/>
          <w:sz w:val="22"/>
          <w:szCs w:val="22"/>
        </w:rPr>
        <w:t>(</w:t>
      </w:r>
      <w:r w:rsidR="00D95504" w:rsidRPr="00E20DD4">
        <w:rPr>
          <w:rFonts w:ascii="Roboto" w:hAnsi="Roboto"/>
          <w:sz w:val="22"/>
          <w:szCs w:val="22"/>
        </w:rPr>
        <w:t>mails</w:t>
      </w:r>
      <w:r w:rsidR="005B7514">
        <w:rPr>
          <w:rFonts w:ascii="Roboto" w:hAnsi="Roboto"/>
          <w:sz w:val="22"/>
          <w:szCs w:val="22"/>
        </w:rPr>
        <w:t>, intranet, courrier, …) Une attestation de prise de connaissance du PRA signée par l’agent et remise à l’employeur</w:t>
      </w:r>
      <w:r w:rsidR="00D95504" w:rsidRPr="00E20DD4">
        <w:rPr>
          <w:rFonts w:ascii="Roboto" w:hAnsi="Roboto"/>
          <w:sz w:val="22"/>
          <w:szCs w:val="22"/>
        </w:rPr>
        <w:t>.</w:t>
      </w:r>
    </w:p>
    <w:p w14:paraId="7FF66633" w14:textId="77777777" w:rsidR="008E2922" w:rsidRPr="00E20DD4" w:rsidRDefault="008E2922" w:rsidP="000438D6">
      <w:pPr>
        <w:rPr>
          <w:rFonts w:ascii="Roboto" w:hAnsi="Roboto"/>
          <w:sz w:val="22"/>
          <w:szCs w:val="22"/>
        </w:rPr>
      </w:pPr>
    </w:p>
    <w:p w14:paraId="2ABBB009" w14:textId="7479242B" w:rsidR="008E2922" w:rsidRPr="00E20DD4" w:rsidRDefault="008E2922" w:rsidP="000438D6">
      <w:pPr>
        <w:rPr>
          <w:rFonts w:ascii="Roboto" w:hAnsi="Roboto"/>
          <w:sz w:val="22"/>
          <w:szCs w:val="22"/>
        </w:rPr>
      </w:pPr>
      <w:r w:rsidRPr="00E20DD4">
        <w:rPr>
          <w:rFonts w:ascii="Roboto" w:hAnsi="Roboto"/>
          <w:sz w:val="22"/>
          <w:szCs w:val="22"/>
        </w:rPr>
        <w:t xml:space="preserve"> Pour la communication externe</w:t>
      </w:r>
      <w:r w:rsidR="00AC575E" w:rsidRPr="00E20DD4">
        <w:rPr>
          <w:rFonts w:ascii="Roboto" w:hAnsi="Roboto"/>
          <w:sz w:val="22"/>
          <w:szCs w:val="22"/>
        </w:rPr>
        <w:t>, la liste des activités destinés aux administrés sera indiqué sur le site de la collectivité</w:t>
      </w:r>
      <w:r w:rsidRPr="00E20DD4">
        <w:rPr>
          <w:rFonts w:ascii="Roboto" w:hAnsi="Roboto"/>
          <w:sz w:val="22"/>
          <w:szCs w:val="22"/>
        </w:rPr>
        <w:t xml:space="preserve">.  </w:t>
      </w:r>
    </w:p>
    <w:p w14:paraId="7D5D0655" w14:textId="2EAFA483" w:rsidR="008E2922" w:rsidRPr="00E20DD4" w:rsidRDefault="008E2922" w:rsidP="000438D6">
      <w:pPr>
        <w:rPr>
          <w:rFonts w:ascii="Roboto" w:hAnsi="Roboto"/>
          <w:sz w:val="22"/>
          <w:szCs w:val="22"/>
        </w:rPr>
      </w:pPr>
      <w:r w:rsidRPr="00E20DD4">
        <w:rPr>
          <w:rFonts w:ascii="Roboto" w:hAnsi="Roboto"/>
          <w:sz w:val="22"/>
          <w:szCs w:val="22"/>
        </w:rPr>
        <w:br/>
        <w:t xml:space="preserve">Le plan de </w:t>
      </w:r>
      <w:r w:rsidR="00E20DD4">
        <w:rPr>
          <w:rFonts w:ascii="Roboto" w:hAnsi="Roboto"/>
          <w:sz w:val="22"/>
          <w:szCs w:val="22"/>
        </w:rPr>
        <w:t>reprise</w:t>
      </w:r>
      <w:r w:rsidRPr="00E20DD4">
        <w:rPr>
          <w:rFonts w:ascii="Roboto" w:hAnsi="Roboto"/>
          <w:sz w:val="22"/>
          <w:szCs w:val="22"/>
        </w:rPr>
        <w:t xml:space="preserve"> d’activité</w:t>
      </w:r>
      <w:r w:rsidR="001A22D1" w:rsidRPr="00E20DD4">
        <w:rPr>
          <w:rFonts w:ascii="Roboto" w:hAnsi="Roboto"/>
          <w:sz w:val="22"/>
          <w:szCs w:val="22"/>
        </w:rPr>
        <w:t xml:space="preserve"> sera mis à jour et transmis </w:t>
      </w:r>
      <w:r w:rsidR="00E20DD4" w:rsidRPr="00E20DD4">
        <w:rPr>
          <w:rFonts w:ascii="Roboto" w:hAnsi="Roboto"/>
          <w:sz w:val="22"/>
          <w:szCs w:val="22"/>
        </w:rPr>
        <w:t xml:space="preserve">à </w:t>
      </w:r>
      <w:r w:rsidR="00E20DD4">
        <w:rPr>
          <w:rFonts w:ascii="Roboto" w:hAnsi="Roboto"/>
          <w:sz w:val="22"/>
          <w:szCs w:val="22"/>
        </w:rPr>
        <w:t xml:space="preserve">chaque agent ainsi qu’au CT, CHSCT, </w:t>
      </w:r>
      <w:r w:rsidRPr="00E20DD4">
        <w:rPr>
          <w:rFonts w:ascii="Roboto" w:hAnsi="Roboto"/>
          <w:sz w:val="22"/>
          <w:szCs w:val="22"/>
        </w:rPr>
        <w:t>lors de modification gouvernementale.</w:t>
      </w:r>
    </w:p>
    <w:p w14:paraId="10664A53" w14:textId="77777777" w:rsidR="001A22D1" w:rsidRPr="000438D6" w:rsidRDefault="001A22D1" w:rsidP="000438D6">
      <w:pPr>
        <w:rPr>
          <w:sz w:val="22"/>
          <w:szCs w:val="22"/>
        </w:rPr>
      </w:pPr>
    </w:p>
    <w:p w14:paraId="3F3E0D7F" w14:textId="77777777" w:rsidR="001A22D1" w:rsidRPr="000438D6" w:rsidRDefault="001A22D1" w:rsidP="000438D6">
      <w:pPr>
        <w:rPr>
          <w:sz w:val="22"/>
          <w:szCs w:val="22"/>
        </w:rPr>
      </w:pPr>
    </w:p>
    <w:p w14:paraId="4A989595" w14:textId="62D70266" w:rsidR="00AC575E" w:rsidRPr="003364D4" w:rsidRDefault="003364D4" w:rsidP="00AC575E">
      <w:pPr>
        <w:rPr>
          <w:b/>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8E3895A" w14:textId="32FF0E0C" w:rsidR="001A22D1" w:rsidRPr="003364D4" w:rsidRDefault="001A22D1" w:rsidP="000438D6">
      <w:pPr>
        <w:rPr>
          <w:b/>
          <w:sz w:val="24"/>
          <w:szCs w:val="24"/>
        </w:rPr>
      </w:pPr>
    </w:p>
    <w:sectPr w:rsidR="001A22D1" w:rsidRPr="003364D4" w:rsidSect="000438D6">
      <w:headerReference w:type="even" r:id="rId8"/>
      <w:headerReference w:type="default" r:id="rId9"/>
      <w:footerReference w:type="even" r:id="rId10"/>
      <w:footerReference w:type="default" r:id="rId11"/>
      <w:headerReference w:type="first" r:id="rId12"/>
      <w:footerReference w:type="first" r:id="rId13"/>
      <w:pgSz w:w="11906" w:h="16838"/>
      <w:pgMar w:top="567" w:right="1417"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3E4" w14:textId="77777777" w:rsidR="00EB031E" w:rsidRDefault="00EB031E" w:rsidP="00294DA3">
      <w:r>
        <w:separator/>
      </w:r>
    </w:p>
  </w:endnote>
  <w:endnote w:type="continuationSeparator" w:id="0">
    <w:p w14:paraId="03A961DE" w14:textId="77777777" w:rsidR="00EB031E" w:rsidRDefault="00EB031E" w:rsidP="0029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DE5D" w14:textId="77777777" w:rsidR="00C60DDC" w:rsidRDefault="00C60D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F1D2" w14:textId="6341027C" w:rsidR="00467F93" w:rsidRDefault="00C54757" w:rsidP="00467F93">
    <w:pPr>
      <w:pStyle w:val="Pieddepage"/>
    </w:pPr>
    <w:r>
      <w:rPr>
        <w:sz w:val="16"/>
        <w:szCs w:val="16"/>
      </w:rPr>
      <w:t xml:space="preserve">Plan de </w:t>
    </w:r>
    <w:r w:rsidR="006B05FB">
      <w:rPr>
        <w:sz w:val="16"/>
        <w:szCs w:val="16"/>
      </w:rPr>
      <w:t xml:space="preserve">Reprise </w:t>
    </w:r>
    <w:r>
      <w:rPr>
        <w:sz w:val="16"/>
        <w:szCs w:val="16"/>
      </w:rPr>
      <w:t>d’activité</w:t>
    </w:r>
    <w:r>
      <w:rPr>
        <w:sz w:val="16"/>
        <w:szCs w:val="16"/>
      </w:rPr>
      <w:br/>
    </w:r>
    <w:r w:rsidR="00467F93">
      <w:t xml:space="preserve">Page | </w:t>
    </w:r>
    <w:r w:rsidR="00467F93">
      <w:fldChar w:fldCharType="begin"/>
    </w:r>
    <w:r w:rsidR="00467F93">
      <w:instrText xml:space="preserve"> PAGE   \* MERGEFORMAT </w:instrText>
    </w:r>
    <w:r w:rsidR="00467F93">
      <w:fldChar w:fldCharType="separate"/>
    </w:r>
    <w:r w:rsidR="003364D4">
      <w:rPr>
        <w:noProof/>
      </w:rPr>
      <w:t>3</w:t>
    </w:r>
    <w:r w:rsidR="00467F93">
      <w:fldChar w:fldCharType="end"/>
    </w:r>
  </w:p>
  <w:p w14:paraId="710DE160" w14:textId="77777777" w:rsidR="00467F93" w:rsidRDefault="00467F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908F" w14:textId="23DF250A" w:rsidR="000123D4" w:rsidRDefault="00C54757">
    <w:pPr>
      <w:pStyle w:val="Pieddepage"/>
    </w:pPr>
    <w:r>
      <w:rPr>
        <w:sz w:val="16"/>
        <w:szCs w:val="16"/>
      </w:rPr>
      <w:t xml:space="preserve">Plan de </w:t>
    </w:r>
    <w:r w:rsidR="006B05FB">
      <w:rPr>
        <w:sz w:val="16"/>
        <w:szCs w:val="16"/>
      </w:rPr>
      <w:t>Reprise</w:t>
    </w:r>
    <w:r>
      <w:rPr>
        <w:sz w:val="16"/>
        <w:szCs w:val="16"/>
      </w:rPr>
      <w:t xml:space="preserve"> d’activité</w:t>
    </w:r>
    <w:r>
      <w:t xml:space="preserve"> </w:t>
    </w:r>
    <w:r>
      <w:br/>
    </w:r>
    <w:r w:rsidR="00636416">
      <w:t xml:space="preserve">Page | </w:t>
    </w:r>
    <w:r w:rsidR="00636416">
      <w:fldChar w:fldCharType="begin"/>
    </w:r>
    <w:r w:rsidR="00636416">
      <w:instrText xml:space="preserve"> PAGE   \* MERGEFORMAT </w:instrText>
    </w:r>
    <w:r w:rsidR="00636416">
      <w:fldChar w:fldCharType="separate"/>
    </w:r>
    <w:r w:rsidR="003364D4">
      <w:rPr>
        <w:noProof/>
      </w:rPr>
      <w:t>1</w:t>
    </w:r>
    <w:r w:rsidR="006364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28B2" w14:textId="77777777" w:rsidR="00EB031E" w:rsidRDefault="00EB031E" w:rsidP="00294DA3">
      <w:r>
        <w:separator/>
      </w:r>
    </w:p>
  </w:footnote>
  <w:footnote w:type="continuationSeparator" w:id="0">
    <w:p w14:paraId="2DE03684" w14:textId="77777777" w:rsidR="00EB031E" w:rsidRDefault="00EB031E" w:rsidP="0029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E26B" w14:textId="77777777" w:rsidR="00C60DDC" w:rsidRDefault="00C60D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7627" w14:textId="77777777" w:rsidR="00C60DDC" w:rsidRDefault="00C60D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0"/>
      <w:gridCol w:w="5653"/>
      <w:gridCol w:w="1632"/>
    </w:tblGrid>
    <w:tr w:rsidR="00294DA3" w14:paraId="0D44EDCF" w14:textId="77777777" w:rsidTr="003A37AB">
      <w:trPr>
        <w:trHeight w:val="1707"/>
        <w:jc w:val="center"/>
      </w:trPr>
      <w:tc>
        <w:tcPr>
          <w:tcW w:w="2190" w:type="dxa"/>
          <w:tcBorders>
            <w:bottom w:val="single" w:sz="4" w:space="0" w:color="auto"/>
          </w:tcBorders>
        </w:tcPr>
        <w:p w14:paraId="62538381" w14:textId="423AA497" w:rsidR="00294DA3" w:rsidRDefault="002D42CF" w:rsidP="00294DA3">
          <w:pPr>
            <w:pStyle w:val="En-tte"/>
            <w:jc w:val="center"/>
          </w:pPr>
          <w:r>
            <w:rPr>
              <w:noProof/>
            </w:rPr>
            <w:drawing>
              <wp:inline distT="0" distB="0" distL="0" distR="0" wp14:anchorId="7CA400D8" wp14:editId="2DAC3359">
                <wp:extent cx="1314450" cy="876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tc>
      <w:tc>
        <w:tcPr>
          <w:tcW w:w="5672" w:type="dxa"/>
          <w:tcBorders>
            <w:bottom w:val="single" w:sz="4" w:space="0" w:color="auto"/>
          </w:tcBorders>
          <w:vAlign w:val="center"/>
        </w:tcPr>
        <w:p w14:paraId="38E8C554" w14:textId="1EF074C9" w:rsidR="00294DA3" w:rsidRPr="002D42CF" w:rsidRDefault="002D42CF" w:rsidP="0079772F">
          <w:pPr>
            <w:jc w:val="center"/>
            <w:rPr>
              <w:rFonts w:ascii="Arial" w:hAnsi="Arial" w:cs="Arial"/>
              <w:b/>
              <w:bCs/>
              <w:sz w:val="28"/>
              <w:szCs w:val="28"/>
            </w:rPr>
          </w:pPr>
          <w:r w:rsidRPr="002D42CF">
            <w:rPr>
              <w:b/>
              <w:bCs/>
              <w:sz w:val="28"/>
              <w:szCs w:val="28"/>
            </w:rPr>
            <w:t xml:space="preserve">Plans de </w:t>
          </w:r>
          <w:r w:rsidR="008A1EE2">
            <w:rPr>
              <w:b/>
              <w:bCs/>
              <w:sz w:val="28"/>
              <w:szCs w:val="28"/>
            </w:rPr>
            <w:t>Reprise</w:t>
          </w:r>
          <w:r w:rsidRPr="002D42CF">
            <w:rPr>
              <w:b/>
              <w:bCs/>
              <w:sz w:val="28"/>
              <w:szCs w:val="28"/>
            </w:rPr>
            <w:t xml:space="preserve"> d’Activité (P</w:t>
          </w:r>
          <w:r w:rsidR="00C60DDC">
            <w:rPr>
              <w:b/>
              <w:bCs/>
              <w:sz w:val="28"/>
              <w:szCs w:val="28"/>
            </w:rPr>
            <w:t>R</w:t>
          </w:r>
          <w:bookmarkStart w:id="0" w:name="_GoBack"/>
          <w:bookmarkEnd w:id="0"/>
          <w:r w:rsidRPr="002D42CF">
            <w:rPr>
              <w:b/>
              <w:bCs/>
              <w:sz w:val="28"/>
              <w:szCs w:val="28"/>
            </w:rPr>
            <w:t>A) des collectivités</w:t>
          </w:r>
        </w:p>
      </w:tc>
      <w:tc>
        <w:tcPr>
          <w:tcW w:w="1633" w:type="dxa"/>
          <w:tcBorders>
            <w:bottom w:val="single" w:sz="4" w:space="0" w:color="auto"/>
          </w:tcBorders>
        </w:tcPr>
        <w:p w14:paraId="54E6FCB5" w14:textId="77777777" w:rsidR="000123D4" w:rsidRDefault="000123D4" w:rsidP="00294DA3">
          <w:pPr>
            <w:pStyle w:val="En-tte"/>
            <w:jc w:val="center"/>
            <w:rPr>
              <w:rFonts w:ascii="Arial" w:hAnsi="Arial" w:cs="Arial"/>
              <w:iCs/>
            </w:rPr>
          </w:pPr>
        </w:p>
        <w:p w14:paraId="3C7999C0" w14:textId="77777777" w:rsidR="00294DA3" w:rsidRDefault="00294DA3" w:rsidP="00294DA3">
          <w:pPr>
            <w:pStyle w:val="En-tte"/>
            <w:jc w:val="center"/>
            <w:rPr>
              <w:rFonts w:ascii="Arial" w:hAnsi="Arial" w:cs="Arial"/>
              <w:iCs/>
            </w:rPr>
          </w:pPr>
          <w:r>
            <w:rPr>
              <w:rFonts w:ascii="Arial" w:hAnsi="Arial" w:cs="Arial"/>
              <w:iCs/>
            </w:rPr>
            <w:t>Cellule</w:t>
          </w:r>
          <w:r>
            <w:rPr>
              <w:rFonts w:ascii="Arial" w:hAnsi="Arial" w:cs="Arial"/>
              <w:iCs/>
            </w:rPr>
            <w:br/>
            <w:t>Prévention des risques professionnels</w:t>
          </w:r>
        </w:p>
        <w:p w14:paraId="200C271B" w14:textId="77777777" w:rsidR="00294DA3" w:rsidRPr="00BD6064" w:rsidRDefault="00294DA3" w:rsidP="00294DA3">
          <w:pPr>
            <w:pStyle w:val="En-tte"/>
            <w:jc w:val="center"/>
            <w:rPr>
              <w:rFonts w:ascii="Arial" w:hAnsi="Arial" w:cs="Arial"/>
              <w:iCs/>
            </w:rPr>
          </w:pPr>
        </w:p>
      </w:tc>
    </w:tr>
  </w:tbl>
  <w:p w14:paraId="2863DE1D" w14:textId="77777777" w:rsidR="00294DA3" w:rsidRDefault="00294D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4pt;height:11.4pt" o:bullet="t">
        <v:imagedata r:id="rId1" o:title="mso55"/>
      </v:shape>
    </w:pict>
  </w:numPicBullet>
  <w:abstractNum w:abstractNumId="0" w15:restartNumberingAfterBreak="0">
    <w:nsid w:val="057A3DD7"/>
    <w:multiLevelType w:val="hybridMultilevel"/>
    <w:tmpl w:val="26166E6E"/>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79210A"/>
    <w:multiLevelType w:val="hybridMultilevel"/>
    <w:tmpl w:val="FF1EF0DA"/>
    <w:lvl w:ilvl="0" w:tplc="3ECEAF1A">
      <w:numFmt w:val="bullet"/>
      <w:lvlText w:val="-"/>
      <w:lvlJc w:val="left"/>
      <w:pPr>
        <w:tabs>
          <w:tab w:val="num" w:pos="0"/>
        </w:tabs>
        <w:ind w:left="0" w:hanging="360"/>
      </w:pPr>
      <w:rPr>
        <w:rFonts w:ascii="Times New Roman" w:eastAsia="Times New Roman" w:hAnsi="Times New Roman" w:cs="Times New Roman"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A71068"/>
    <w:multiLevelType w:val="hybridMultilevel"/>
    <w:tmpl w:val="25965FF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BF280C"/>
    <w:multiLevelType w:val="hybridMultilevel"/>
    <w:tmpl w:val="F5B4A2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F51FF6"/>
    <w:multiLevelType w:val="hybridMultilevel"/>
    <w:tmpl w:val="4A368E90"/>
    <w:lvl w:ilvl="0" w:tplc="D76241C4">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2462D57"/>
    <w:multiLevelType w:val="hybridMultilevel"/>
    <w:tmpl w:val="B80A0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9C4CBF"/>
    <w:multiLevelType w:val="hybridMultilevel"/>
    <w:tmpl w:val="8C0C3C54"/>
    <w:lvl w:ilvl="0" w:tplc="DA8CBEF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CB680C"/>
    <w:multiLevelType w:val="hybridMultilevel"/>
    <w:tmpl w:val="B8D41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744A16"/>
    <w:multiLevelType w:val="hybridMultilevel"/>
    <w:tmpl w:val="03D8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B6784D"/>
    <w:multiLevelType w:val="hybridMultilevel"/>
    <w:tmpl w:val="C694B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D51846"/>
    <w:multiLevelType w:val="hybridMultilevel"/>
    <w:tmpl w:val="1EA27A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2946A5"/>
    <w:multiLevelType w:val="hybridMultilevel"/>
    <w:tmpl w:val="D8EEBF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DF05DA"/>
    <w:multiLevelType w:val="hybridMultilevel"/>
    <w:tmpl w:val="5B6A7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256109"/>
    <w:multiLevelType w:val="hybridMultilevel"/>
    <w:tmpl w:val="AA1C9F6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56624"/>
    <w:multiLevelType w:val="hybridMultilevel"/>
    <w:tmpl w:val="9E663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31B2D"/>
    <w:multiLevelType w:val="hybridMultilevel"/>
    <w:tmpl w:val="8BCCB3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FB74846"/>
    <w:multiLevelType w:val="hybridMultilevel"/>
    <w:tmpl w:val="8FC88500"/>
    <w:lvl w:ilvl="0" w:tplc="FFFFFFFF">
      <w:start w:val="1"/>
      <w:numFmt w:val="bullet"/>
      <w:lvlText w:val=""/>
      <w:lvlPicBulletId w:val="0"/>
      <w:lvlJc w:val="left"/>
      <w:pPr>
        <w:tabs>
          <w:tab w:val="num" w:pos="1068"/>
        </w:tabs>
        <w:ind w:left="1068" w:hanging="360"/>
      </w:pPr>
      <w:rPr>
        <w:rFonts w:ascii="Symbol" w:hAnsi="Symbol" w:hint="default"/>
      </w:rPr>
    </w:lvl>
    <w:lvl w:ilvl="1" w:tplc="B0F66B3C">
      <w:start w:val="1"/>
      <w:numFmt w:val="bullet"/>
      <w:lvlText w:val="-"/>
      <w:lvlJc w:val="left"/>
      <w:pPr>
        <w:tabs>
          <w:tab w:val="num" w:pos="1362"/>
        </w:tabs>
        <w:ind w:left="1362" w:hanging="360"/>
      </w:pPr>
      <w:rPr>
        <w:rFonts w:ascii="Arial" w:eastAsia="Calibri" w:hAnsi="Arial" w:cs="Arial" w:hint="default"/>
        <w:b w:val="0"/>
        <w:color w:val="000000"/>
      </w:rPr>
    </w:lvl>
    <w:lvl w:ilvl="2" w:tplc="040C0005" w:tentative="1">
      <w:start w:val="1"/>
      <w:numFmt w:val="bullet"/>
      <w:lvlText w:val=""/>
      <w:lvlJc w:val="left"/>
      <w:pPr>
        <w:tabs>
          <w:tab w:val="num" w:pos="2082"/>
        </w:tabs>
        <w:ind w:left="2082" w:hanging="360"/>
      </w:pPr>
      <w:rPr>
        <w:rFonts w:ascii="Wingdings" w:hAnsi="Wingdings" w:hint="default"/>
      </w:rPr>
    </w:lvl>
    <w:lvl w:ilvl="3" w:tplc="040C0001" w:tentative="1">
      <w:start w:val="1"/>
      <w:numFmt w:val="bullet"/>
      <w:lvlText w:val=""/>
      <w:lvlJc w:val="left"/>
      <w:pPr>
        <w:tabs>
          <w:tab w:val="num" w:pos="2802"/>
        </w:tabs>
        <w:ind w:left="2802" w:hanging="360"/>
      </w:pPr>
      <w:rPr>
        <w:rFonts w:ascii="Symbol" w:hAnsi="Symbol" w:hint="default"/>
      </w:rPr>
    </w:lvl>
    <w:lvl w:ilvl="4" w:tplc="040C0003" w:tentative="1">
      <w:start w:val="1"/>
      <w:numFmt w:val="bullet"/>
      <w:lvlText w:val="o"/>
      <w:lvlJc w:val="left"/>
      <w:pPr>
        <w:tabs>
          <w:tab w:val="num" w:pos="3522"/>
        </w:tabs>
        <w:ind w:left="3522" w:hanging="360"/>
      </w:pPr>
      <w:rPr>
        <w:rFonts w:ascii="Courier New" w:hAnsi="Courier New" w:cs="Courier New" w:hint="default"/>
      </w:rPr>
    </w:lvl>
    <w:lvl w:ilvl="5" w:tplc="040C0005" w:tentative="1">
      <w:start w:val="1"/>
      <w:numFmt w:val="bullet"/>
      <w:lvlText w:val=""/>
      <w:lvlJc w:val="left"/>
      <w:pPr>
        <w:tabs>
          <w:tab w:val="num" w:pos="4242"/>
        </w:tabs>
        <w:ind w:left="4242" w:hanging="360"/>
      </w:pPr>
      <w:rPr>
        <w:rFonts w:ascii="Wingdings" w:hAnsi="Wingdings" w:hint="default"/>
      </w:rPr>
    </w:lvl>
    <w:lvl w:ilvl="6" w:tplc="040C0001" w:tentative="1">
      <w:start w:val="1"/>
      <w:numFmt w:val="bullet"/>
      <w:lvlText w:val=""/>
      <w:lvlJc w:val="left"/>
      <w:pPr>
        <w:tabs>
          <w:tab w:val="num" w:pos="4962"/>
        </w:tabs>
        <w:ind w:left="4962" w:hanging="360"/>
      </w:pPr>
      <w:rPr>
        <w:rFonts w:ascii="Symbol" w:hAnsi="Symbol" w:hint="default"/>
      </w:rPr>
    </w:lvl>
    <w:lvl w:ilvl="7" w:tplc="040C0003" w:tentative="1">
      <w:start w:val="1"/>
      <w:numFmt w:val="bullet"/>
      <w:lvlText w:val="o"/>
      <w:lvlJc w:val="left"/>
      <w:pPr>
        <w:tabs>
          <w:tab w:val="num" w:pos="5682"/>
        </w:tabs>
        <w:ind w:left="5682" w:hanging="360"/>
      </w:pPr>
      <w:rPr>
        <w:rFonts w:ascii="Courier New" w:hAnsi="Courier New" w:cs="Courier New" w:hint="default"/>
      </w:rPr>
    </w:lvl>
    <w:lvl w:ilvl="8" w:tplc="040C0005" w:tentative="1">
      <w:start w:val="1"/>
      <w:numFmt w:val="bullet"/>
      <w:lvlText w:val=""/>
      <w:lvlJc w:val="left"/>
      <w:pPr>
        <w:tabs>
          <w:tab w:val="num" w:pos="6402"/>
        </w:tabs>
        <w:ind w:left="6402" w:hanging="360"/>
      </w:pPr>
      <w:rPr>
        <w:rFonts w:ascii="Wingdings" w:hAnsi="Wingdings" w:hint="default"/>
      </w:rPr>
    </w:lvl>
  </w:abstractNum>
  <w:abstractNum w:abstractNumId="17" w15:restartNumberingAfterBreak="0">
    <w:nsid w:val="313464D9"/>
    <w:multiLevelType w:val="hybridMultilevel"/>
    <w:tmpl w:val="368E43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1B213C3"/>
    <w:multiLevelType w:val="hybridMultilevel"/>
    <w:tmpl w:val="EB441564"/>
    <w:lvl w:ilvl="0" w:tplc="040C0007">
      <w:start w:val="1"/>
      <w:numFmt w:val="bullet"/>
      <w:lvlText w:val=""/>
      <w:lvlPicBulletId w:val="0"/>
      <w:lvlJc w:val="left"/>
      <w:pPr>
        <w:tabs>
          <w:tab w:val="num" w:pos="720"/>
        </w:tabs>
        <w:ind w:left="720" w:hanging="360"/>
      </w:pPr>
      <w:rPr>
        <w:rFonts w:ascii="Symbol" w:hAnsi="Symbol" w:hint="default"/>
      </w:rPr>
    </w:lvl>
    <w:lvl w:ilvl="1" w:tplc="243C68A6">
      <w:start w:val="6"/>
      <w:numFmt w:val="bullet"/>
      <w:lvlText w:val="-"/>
      <w:lvlJc w:val="left"/>
      <w:pPr>
        <w:tabs>
          <w:tab w:val="num" w:pos="1440"/>
        </w:tabs>
        <w:ind w:left="1250" w:hanging="17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A05AC"/>
    <w:multiLevelType w:val="hybridMultilevel"/>
    <w:tmpl w:val="C3D8D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F3081"/>
    <w:multiLevelType w:val="hybridMultilevel"/>
    <w:tmpl w:val="285484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7D0F48"/>
    <w:multiLevelType w:val="hybridMultilevel"/>
    <w:tmpl w:val="D836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582AA4"/>
    <w:multiLevelType w:val="hybridMultilevel"/>
    <w:tmpl w:val="34C6FB82"/>
    <w:lvl w:ilvl="0" w:tplc="040C0005">
      <w:start w:val="1"/>
      <w:numFmt w:val="bullet"/>
      <w:lvlText w:val=""/>
      <w:lvlJc w:val="left"/>
      <w:pPr>
        <w:tabs>
          <w:tab w:val="num" w:pos="0"/>
        </w:tabs>
        <w:ind w:left="0" w:hanging="360"/>
      </w:pPr>
      <w:rPr>
        <w:rFonts w:ascii="Wingdings" w:hAnsi="Wingdings"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BDB53C2"/>
    <w:multiLevelType w:val="hybridMultilevel"/>
    <w:tmpl w:val="BA164E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8341DD"/>
    <w:multiLevelType w:val="hybridMultilevel"/>
    <w:tmpl w:val="134CB06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126C0E"/>
    <w:multiLevelType w:val="hybridMultilevel"/>
    <w:tmpl w:val="3C82C1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954D72"/>
    <w:multiLevelType w:val="hybridMultilevel"/>
    <w:tmpl w:val="F5545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F13EA8"/>
    <w:multiLevelType w:val="hybridMultilevel"/>
    <w:tmpl w:val="D758F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0E50FB"/>
    <w:multiLevelType w:val="hybridMultilevel"/>
    <w:tmpl w:val="C85CE53E"/>
    <w:lvl w:ilvl="0" w:tplc="040C0001">
      <w:start w:val="1"/>
      <w:numFmt w:val="bullet"/>
      <w:lvlText w:val=""/>
      <w:lvlJc w:val="left"/>
      <w:pPr>
        <w:ind w:left="720" w:hanging="360"/>
      </w:pPr>
      <w:rPr>
        <w:rFonts w:ascii="Symbol" w:hAnsi="Symbol" w:hint="default"/>
      </w:rPr>
    </w:lvl>
    <w:lvl w:ilvl="1" w:tplc="41E2D7EA">
      <w:numFmt w:val="bullet"/>
      <w:lvlText w:val="•"/>
      <w:lvlJc w:val="left"/>
      <w:pPr>
        <w:ind w:left="1440" w:hanging="360"/>
      </w:pPr>
      <w:rPr>
        <w:rFonts w:ascii="Robot" w:eastAsia="Times New Roman" w:hAnsi="Robo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2F2C"/>
    <w:multiLevelType w:val="hybridMultilevel"/>
    <w:tmpl w:val="DFBA7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AF4367"/>
    <w:multiLevelType w:val="hybridMultilevel"/>
    <w:tmpl w:val="25A46D3E"/>
    <w:lvl w:ilvl="0" w:tplc="243C68A6">
      <w:start w:val="6"/>
      <w:numFmt w:val="bullet"/>
      <w:lvlText w:val="-"/>
      <w:lvlJc w:val="left"/>
      <w:pPr>
        <w:tabs>
          <w:tab w:val="num" w:pos="1068"/>
        </w:tabs>
        <w:ind w:left="1068" w:hanging="360"/>
      </w:pPr>
      <w:rPr>
        <w:rFonts w:ascii="Times New Roman" w:hAnsi="Times New Roman" w:hint="default"/>
      </w:rPr>
    </w:lvl>
    <w:lvl w:ilvl="1" w:tplc="B0F66B3C">
      <w:start w:val="1"/>
      <w:numFmt w:val="bullet"/>
      <w:lvlText w:val="-"/>
      <w:lvlJc w:val="left"/>
      <w:pPr>
        <w:tabs>
          <w:tab w:val="num" w:pos="1362"/>
        </w:tabs>
        <w:ind w:left="1362" w:hanging="360"/>
      </w:pPr>
      <w:rPr>
        <w:rFonts w:ascii="Arial" w:eastAsia="Calibri" w:hAnsi="Arial" w:cs="Arial" w:hint="default"/>
        <w:b w:val="0"/>
        <w:color w:val="000000"/>
      </w:rPr>
    </w:lvl>
    <w:lvl w:ilvl="2" w:tplc="040C0005" w:tentative="1">
      <w:start w:val="1"/>
      <w:numFmt w:val="bullet"/>
      <w:lvlText w:val=""/>
      <w:lvlJc w:val="left"/>
      <w:pPr>
        <w:tabs>
          <w:tab w:val="num" w:pos="2082"/>
        </w:tabs>
        <w:ind w:left="2082" w:hanging="360"/>
      </w:pPr>
      <w:rPr>
        <w:rFonts w:ascii="Wingdings" w:hAnsi="Wingdings" w:hint="default"/>
      </w:rPr>
    </w:lvl>
    <w:lvl w:ilvl="3" w:tplc="040C0001" w:tentative="1">
      <w:start w:val="1"/>
      <w:numFmt w:val="bullet"/>
      <w:lvlText w:val=""/>
      <w:lvlJc w:val="left"/>
      <w:pPr>
        <w:tabs>
          <w:tab w:val="num" w:pos="2802"/>
        </w:tabs>
        <w:ind w:left="2802" w:hanging="360"/>
      </w:pPr>
      <w:rPr>
        <w:rFonts w:ascii="Symbol" w:hAnsi="Symbol" w:hint="default"/>
      </w:rPr>
    </w:lvl>
    <w:lvl w:ilvl="4" w:tplc="040C0003" w:tentative="1">
      <w:start w:val="1"/>
      <w:numFmt w:val="bullet"/>
      <w:lvlText w:val="o"/>
      <w:lvlJc w:val="left"/>
      <w:pPr>
        <w:tabs>
          <w:tab w:val="num" w:pos="3522"/>
        </w:tabs>
        <w:ind w:left="3522" w:hanging="360"/>
      </w:pPr>
      <w:rPr>
        <w:rFonts w:ascii="Courier New" w:hAnsi="Courier New" w:cs="Courier New" w:hint="default"/>
      </w:rPr>
    </w:lvl>
    <w:lvl w:ilvl="5" w:tplc="040C0005" w:tentative="1">
      <w:start w:val="1"/>
      <w:numFmt w:val="bullet"/>
      <w:lvlText w:val=""/>
      <w:lvlJc w:val="left"/>
      <w:pPr>
        <w:tabs>
          <w:tab w:val="num" w:pos="4242"/>
        </w:tabs>
        <w:ind w:left="4242" w:hanging="360"/>
      </w:pPr>
      <w:rPr>
        <w:rFonts w:ascii="Wingdings" w:hAnsi="Wingdings" w:hint="default"/>
      </w:rPr>
    </w:lvl>
    <w:lvl w:ilvl="6" w:tplc="040C0001" w:tentative="1">
      <w:start w:val="1"/>
      <w:numFmt w:val="bullet"/>
      <w:lvlText w:val=""/>
      <w:lvlJc w:val="left"/>
      <w:pPr>
        <w:tabs>
          <w:tab w:val="num" w:pos="4962"/>
        </w:tabs>
        <w:ind w:left="4962" w:hanging="360"/>
      </w:pPr>
      <w:rPr>
        <w:rFonts w:ascii="Symbol" w:hAnsi="Symbol" w:hint="default"/>
      </w:rPr>
    </w:lvl>
    <w:lvl w:ilvl="7" w:tplc="040C0003" w:tentative="1">
      <w:start w:val="1"/>
      <w:numFmt w:val="bullet"/>
      <w:lvlText w:val="o"/>
      <w:lvlJc w:val="left"/>
      <w:pPr>
        <w:tabs>
          <w:tab w:val="num" w:pos="5682"/>
        </w:tabs>
        <w:ind w:left="5682" w:hanging="360"/>
      </w:pPr>
      <w:rPr>
        <w:rFonts w:ascii="Courier New" w:hAnsi="Courier New" w:cs="Courier New" w:hint="default"/>
      </w:rPr>
    </w:lvl>
    <w:lvl w:ilvl="8" w:tplc="040C0005" w:tentative="1">
      <w:start w:val="1"/>
      <w:numFmt w:val="bullet"/>
      <w:lvlText w:val=""/>
      <w:lvlJc w:val="left"/>
      <w:pPr>
        <w:tabs>
          <w:tab w:val="num" w:pos="6402"/>
        </w:tabs>
        <w:ind w:left="6402" w:hanging="360"/>
      </w:pPr>
      <w:rPr>
        <w:rFonts w:ascii="Wingdings" w:hAnsi="Wingdings" w:hint="default"/>
      </w:rPr>
    </w:lvl>
  </w:abstractNum>
  <w:abstractNum w:abstractNumId="31" w15:restartNumberingAfterBreak="0">
    <w:nsid w:val="62C43A09"/>
    <w:multiLevelType w:val="hybridMultilevel"/>
    <w:tmpl w:val="61F80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086C8D"/>
    <w:multiLevelType w:val="hybridMultilevel"/>
    <w:tmpl w:val="6E16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7F1991"/>
    <w:multiLevelType w:val="hybridMultilevel"/>
    <w:tmpl w:val="FC0AB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D17E19"/>
    <w:multiLevelType w:val="hybridMultilevel"/>
    <w:tmpl w:val="07A0F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345100"/>
    <w:multiLevelType w:val="hybridMultilevel"/>
    <w:tmpl w:val="77ECF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0A7793"/>
    <w:multiLevelType w:val="hybridMultilevel"/>
    <w:tmpl w:val="C7C2F6D4"/>
    <w:lvl w:ilvl="0" w:tplc="98AEEE7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EF02F0"/>
    <w:multiLevelType w:val="hybridMultilevel"/>
    <w:tmpl w:val="EC866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AD4D72"/>
    <w:multiLevelType w:val="hybridMultilevel"/>
    <w:tmpl w:val="66A061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C85B25"/>
    <w:multiLevelType w:val="hybridMultilevel"/>
    <w:tmpl w:val="D758F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0D473E"/>
    <w:multiLevelType w:val="hybridMultilevel"/>
    <w:tmpl w:val="883CF52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15:restartNumberingAfterBreak="0">
    <w:nsid w:val="77066A0D"/>
    <w:multiLevelType w:val="hybridMultilevel"/>
    <w:tmpl w:val="9522E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3755C7"/>
    <w:multiLevelType w:val="hybridMultilevel"/>
    <w:tmpl w:val="118A5B74"/>
    <w:lvl w:ilvl="0" w:tplc="7540A964">
      <w:start w:val="2"/>
      <w:numFmt w:val="bullet"/>
      <w:lvlText w:val="-"/>
      <w:lvlJc w:val="left"/>
      <w:pPr>
        <w:ind w:left="502"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43" w15:restartNumberingAfterBreak="0">
    <w:nsid w:val="7C6177BB"/>
    <w:multiLevelType w:val="hybridMultilevel"/>
    <w:tmpl w:val="67DA7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360CF1"/>
    <w:multiLevelType w:val="hybridMultilevel"/>
    <w:tmpl w:val="652016EC"/>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num w:numId="1">
    <w:abstractNumId w:val="16"/>
  </w:num>
  <w:num w:numId="2">
    <w:abstractNumId w:val="18"/>
  </w:num>
  <w:num w:numId="3">
    <w:abstractNumId w:val="10"/>
  </w:num>
  <w:num w:numId="4">
    <w:abstractNumId w:val="44"/>
  </w:num>
  <w:num w:numId="5">
    <w:abstractNumId w:val="42"/>
  </w:num>
  <w:num w:numId="6">
    <w:abstractNumId w:val="2"/>
  </w:num>
  <w:num w:numId="7">
    <w:abstractNumId w:val="1"/>
  </w:num>
  <w:num w:numId="8">
    <w:abstractNumId w:val="22"/>
  </w:num>
  <w:num w:numId="9">
    <w:abstractNumId w:val="0"/>
  </w:num>
  <w:num w:numId="10">
    <w:abstractNumId w:val="4"/>
  </w:num>
  <w:num w:numId="11">
    <w:abstractNumId w:val="30"/>
  </w:num>
  <w:num w:numId="12">
    <w:abstractNumId w:val="27"/>
  </w:num>
  <w:num w:numId="13">
    <w:abstractNumId w:val="34"/>
  </w:num>
  <w:num w:numId="14">
    <w:abstractNumId w:val="38"/>
  </w:num>
  <w:num w:numId="15">
    <w:abstractNumId w:val="6"/>
  </w:num>
  <w:num w:numId="16">
    <w:abstractNumId w:val="36"/>
  </w:num>
  <w:num w:numId="17">
    <w:abstractNumId w:val="19"/>
  </w:num>
  <w:num w:numId="18">
    <w:abstractNumId w:val="26"/>
  </w:num>
  <w:num w:numId="19">
    <w:abstractNumId w:val="7"/>
  </w:num>
  <w:num w:numId="20">
    <w:abstractNumId w:val="29"/>
  </w:num>
  <w:num w:numId="21">
    <w:abstractNumId w:val="5"/>
  </w:num>
  <w:num w:numId="22">
    <w:abstractNumId w:val="37"/>
  </w:num>
  <w:num w:numId="23">
    <w:abstractNumId w:val="23"/>
  </w:num>
  <w:num w:numId="24">
    <w:abstractNumId w:val="12"/>
  </w:num>
  <w:num w:numId="25">
    <w:abstractNumId w:val="24"/>
  </w:num>
  <w:num w:numId="26">
    <w:abstractNumId w:val="25"/>
  </w:num>
  <w:num w:numId="27">
    <w:abstractNumId w:val="28"/>
  </w:num>
  <w:num w:numId="28">
    <w:abstractNumId w:val="8"/>
  </w:num>
  <w:num w:numId="29">
    <w:abstractNumId w:val="39"/>
  </w:num>
  <w:num w:numId="30">
    <w:abstractNumId w:val="17"/>
  </w:num>
  <w:num w:numId="31">
    <w:abstractNumId w:val="13"/>
  </w:num>
  <w:num w:numId="32">
    <w:abstractNumId w:val="11"/>
  </w:num>
  <w:num w:numId="33">
    <w:abstractNumId w:val="35"/>
  </w:num>
  <w:num w:numId="34">
    <w:abstractNumId w:val="3"/>
  </w:num>
  <w:num w:numId="35">
    <w:abstractNumId w:val="40"/>
  </w:num>
  <w:num w:numId="36">
    <w:abstractNumId w:val="14"/>
  </w:num>
  <w:num w:numId="37">
    <w:abstractNumId w:val="31"/>
  </w:num>
  <w:num w:numId="38">
    <w:abstractNumId w:val="9"/>
  </w:num>
  <w:num w:numId="39">
    <w:abstractNumId w:val="20"/>
  </w:num>
  <w:num w:numId="40">
    <w:abstractNumId w:val="33"/>
  </w:num>
  <w:num w:numId="41">
    <w:abstractNumId w:val="15"/>
  </w:num>
  <w:num w:numId="42">
    <w:abstractNumId w:val="41"/>
  </w:num>
  <w:num w:numId="43">
    <w:abstractNumId w:val="21"/>
  </w:num>
  <w:num w:numId="44">
    <w:abstractNumId w:val="4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A3"/>
    <w:rsid w:val="000123D4"/>
    <w:rsid w:val="0001612D"/>
    <w:rsid w:val="00023633"/>
    <w:rsid w:val="000438D6"/>
    <w:rsid w:val="000633F1"/>
    <w:rsid w:val="000A56EB"/>
    <w:rsid w:val="000D7B6E"/>
    <w:rsid w:val="000E36DF"/>
    <w:rsid w:val="00110F86"/>
    <w:rsid w:val="00113178"/>
    <w:rsid w:val="001A22D1"/>
    <w:rsid w:val="001B1D8B"/>
    <w:rsid w:val="001D3B02"/>
    <w:rsid w:val="001F56B6"/>
    <w:rsid w:val="00223564"/>
    <w:rsid w:val="00230571"/>
    <w:rsid w:val="00256E76"/>
    <w:rsid w:val="00282D18"/>
    <w:rsid w:val="00285E99"/>
    <w:rsid w:val="00294DA3"/>
    <w:rsid w:val="002D3AA8"/>
    <w:rsid w:val="002D42CF"/>
    <w:rsid w:val="002E46B1"/>
    <w:rsid w:val="00302F30"/>
    <w:rsid w:val="003364D4"/>
    <w:rsid w:val="00341288"/>
    <w:rsid w:val="00353925"/>
    <w:rsid w:val="00392A5B"/>
    <w:rsid w:val="00396C13"/>
    <w:rsid w:val="003B14C2"/>
    <w:rsid w:val="00417E64"/>
    <w:rsid w:val="00420881"/>
    <w:rsid w:val="00422257"/>
    <w:rsid w:val="00437BA9"/>
    <w:rsid w:val="0046278D"/>
    <w:rsid w:val="00467F93"/>
    <w:rsid w:val="004A4AE5"/>
    <w:rsid w:val="004D11D9"/>
    <w:rsid w:val="005116FE"/>
    <w:rsid w:val="0055336F"/>
    <w:rsid w:val="0056117D"/>
    <w:rsid w:val="00572E9D"/>
    <w:rsid w:val="00574078"/>
    <w:rsid w:val="00594837"/>
    <w:rsid w:val="005B7514"/>
    <w:rsid w:val="005D57E9"/>
    <w:rsid w:val="00603FB2"/>
    <w:rsid w:val="00615173"/>
    <w:rsid w:val="00636416"/>
    <w:rsid w:val="00646DFC"/>
    <w:rsid w:val="00672F2D"/>
    <w:rsid w:val="006738C4"/>
    <w:rsid w:val="006B05FB"/>
    <w:rsid w:val="006B3ED2"/>
    <w:rsid w:val="006B5A34"/>
    <w:rsid w:val="006C2B17"/>
    <w:rsid w:val="006D1BE7"/>
    <w:rsid w:val="00740783"/>
    <w:rsid w:val="00766571"/>
    <w:rsid w:val="00790952"/>
    <w:rsid w:val="0079772F"/>
    <w:rsid w:val="0084001C"/>
    <w:rsid w:val="0084242F"/>
    <w:rsid w:val="008575CA"/>
    <w:rsid w:val="008A0094"/>
    <w:rsid w:val="008A1EE2"/>
    <w:rsid w:val="008A3F89"/>
    <w:rsid w:val="008B038C"/>
    <w:rsid w:val="008C4669"/>
    <w:rsid w:val="008C4C74"/>
    <w:rsid w:val="008C4EC6"/>
    <w:rsid w:val="008E2922"/>
    <w:rsid w:val="008E7860"/>
    <w:rsid w:val="008F4248"/>
    <w:rsid w:val="0094400D"/>
    <w:rsid w:val="009707D4"/>
    <w:rsid w:val="00973669"/>
    <w:rsid w:val="0097732F"/>
    <w:rsid w:val="009E7426"/>
    <w:rsid w:val="00A52283"/>
    <w:rsid w:val="00A578C8"/>
    <w:rsid w:val="00A75360"/>
    <w:rsid w:val="00A81652"/>
    <w:rsid w:val="00AB3C16"/>
    <w:rsid w:val="00AC575E"/>
    <w:rsid w:val="00AE0A16"/>
    <w:rsid w:val="00AE5D02"/>
    <w:rsid w:val="00B0211F"/>
    <w:rsid w:val="00B32593"/>
    <w:rsid w:val="00B51BC0"/>
    <w:rsid w:val="00BC6B7A"/>
    <w:rsid w:val="00BF274A"/>
    <w:rsid w:val="00C33052"/>
    <w:rsid w:val="00C46B58"/>
    <w:rsid w:val="00C54757"/>
    <w:rsid w:val="00C60DDC"/>
    <w:rsid w:val="00C65F9F"/>
    <w:rsid w:val="00CB6207"/>
    <w:rsid w:val="00CC07A5"/>
    <w:rsid w:val="00D76F1B"/>
    <w:rsid w:val="00D95504"/>
    <w:rsid w:val="00E20DD4"/>
    <w:rsid w:val="00E70B1A"/>
    <w:rsid w:val="00E73049"/>
    <w:rsid w:val="00E834CC"/>
    <w:rsid w:val="00E97B21"/>
    <w:rsid w:val="00EB031E"/>
    <w:rsid w:val="00ED63B6"/>
    <w:rsid w:val="00F07671"/>
    <w:rsid w:val="00F54175"/>
    <w:rsid w:val="00F546AA"/>
    <w:rsid w:val="00F620B9"/>
    <w:rsid w:val="00FB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07C89"/>
  <w15:chartTrackingRefBased/>
  <w15:docId w15:val="{738ABBE4-5C42-4B90-BF87-ED230889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294DA3"/>
    <w:pPr>
      <w:spacing w:before="300" w:after="40" w:line="276" w:lineRule="auto"/>
      <w:outlineLvl w:val="0"/>
    </w:pPr>
    <w:rPr>
      <w:rFonts w:eastAsiaTheme="minorEastAsia"/>
      <w:smallCaps/>
      <w:spacing w:val="5"/>
      <w:sz w:val="32"/>
      <w:szCs w:val="32"/>
    </w:rPr>
  </w:style>
  <w:style w:type="paragraph" w:styleId="Titre2">
    <w:name w:val="heading 2"/>
    <w:basedOn w:val="Normal"/>
    <w:next w:val="Normal"/>
    <w:link w:val="Titre2Car"/>
    <w:uiPriority w:val="9"/>
    <w:unhideWhenUsed/>
    <w:qFormat/>
    <w:rsid w:val="004222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94DA3"/>
    <w:pPr>
      <w:tabs>
        <w:tab w:val="center" w:pos="4536"/>
        <w:tab w:val="right" w:pos="9072"/>
      </w:tabs>
    </w:pPr>
  </w:style>
  <w:style w:type="character" w:customStyle="1" w:styleId="En-tteCar">
    <w:name w:val="En-tête Car"/>
    <w:basedOn w:val="Policepardfaut"/>
    <w:link w:val="En-tte"/>
    <w:rsid w:val="00294DA3"/>
  </w:style>
  <w:style w:type="paragraph" w:styleId="Pieddepage">
    <w:name w:val="footer"/>
    <w:basedOn w:val="Normal"/>
    <w:link w:val="PieddepageCar"/>
    <w:uiPriority w:val="99"/>
    <w:unhideWhenUsed/>
    <w:rsid w:val="00294DA3"/>
    <w:pPr>
      <w:tabs>
        <w:tab w:val="center" w:pos="4536"/>
        <w:tab w:val="right" w:pos="9072"/>
      </w:tabs>
    </w:pPr>
  </w:style>
  <w:style w:type="character" w:customStyle="1" w:styleId="PieddepageCar">
    <w:name w:val="Pied de page Car"/>
    <w:basedOn w:val="Policepardfaut"/>
    <w:link w:val="Pieddepage"/>
    <w:uiPriority w:val="99"/>
    <w:rsid w:val="00294DA3"/>
  </w:style>
  <w:style w:type="character" w:customStyle="1" w:styleId="Titre1Car">
    <w:name w:val="Titre 1 Car"/>
    <w:basedOn w:val="Policepardfaut"/>
    <w:link w:val="Titre1"/>
    <w:uiPriority w:val="9"/>
    <w:rsid w:val="00294DA3"/>
    <w:rPr>
      <w:rFonts w:eastAsiaTheme="minorEastAsia"/>
      <w:smallCaps/>
      <w:spacing w:val="5"/>
      <w:sz w:val="32"/>
      <w:szCs w:val="32"/>
    </w:rPr>
  </w:style>
  <w:style w:type="table" w:styleId="Grilledutableau">
    <w:name w:val="Table Grid"/>
    <w:basedOn w:val="TableauNormal"/>
    <w:uiPriority w:val="39"/>
    <w:rsid w:val="00294DA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294DA3"/>
  </w:style>
  <w:style w:type="character" w:styleId="Lienhypertexte">
    <w:name w:val="Hyperlink"/>
    <w:basedOn w:val="Policepardfaut"/>
    <w:uiPriority w:val="99"/>
    <w:unhideWhenUsed/>
    <w:rsid w:val="00294DA3"/>
    <w:rPr>
      <w:color w:val="0563C1" w:themeColor="hyperlink"/>
      <w:u w:val="single"/>
    </w:rPr>
  </w:style>
  <w:style w:type="paragraph" w:styleId="Notedebasdepage">
    <w:name w:val="footnote text"/>
    <w:basedOn w:val="Normal"/>
    <w:link w:val="NotedebasdepageCar"/>
    <w:semiHidden/>
    <w:rsid w:val="00422257"/>
  </w:style>
  <w:style w:type="character" w:customStyle="1" w:styleId="NotedebasdepageCar">
    <w:name w:val="Note de bas de page Car"/>
    <w:basedOn w:val="Policepardfaut"/>
    <w:link w:val="Notedebasdepage"/>
    <w:semiHidden/>
    <w:rsid w:val="00422257"/>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2257"/>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422257"/>
    <w:pPr>
      <w:ind w:left="720"/>
      <w:contextualSpacing/>
    </w:pPr>
  </w:style>
  <w:style w:type="paragraph" w:customStyle="1" w:styleId="spip">
    <w:name w:val="spip"/>
    <w:basedOn w:val="Normal"/>
    <w:rsid w:val="0079772F"/>
    <w:pPr>
      <w:spacing w:before="100" w:beforeAutospacing="1" w:after="100" w:afterAutospacing="1"/>
    </w:pPr>
    <w:rPr>
      <w:sz w:val="24"/>
      <w:szCs w:val="24"/>
    </w:rPr>
  </w:style>
  <w:style w:type="paragraph" w:customStyle="1" w:styleId="Default">
    <w:name w:val="Default"/>
    <w:rsid w:val="007977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edeliste1">
    <w:name w:val="Paragraphe de liste1"/>
    <w:basedOn w:val="Normal"/>
    <w:rsid w:val="0079772F"/>
    <w:pPr>
      <w:spacing w:after="200" w:line="276" w:lineRule="auto"/>
      <w:ind w:left="720"/>
    </w:pPr>
    <w:rPr>
      <w:rFonts w:ascii="Constantia" w:hAnsi="Constantia" w:cs="Constantia"/>
      <w:sz w:val="22"/>
      <w:szCs w:val="22"/>
      <w:lang w:eastAsia="en-US"/>
    </w:rPr>
  </w:style>
  <w:style w:type="paragraph" w:styleId="NormalWeb">
    <w:name w:val="Normal (Web)"/>
    <w:basedOn w:val="Normal"/>
    <w:rsid w:val="0079772F"/>
    <w:rPr>
      <w:rFonts w:ascii="Arial" w:hAnsi="Arial" w:cs="Arial"/>
      <w:color w:val="000000"/>
      <w:sz w:val="18"/>
      <w:szCs w:val="18"/>
    </w:rPr>
  </w:style>
  <w:style w:type="character" w:styleId="Marquedecommentaire">
    <w:name w:val="annotation reference"/>
    <w:basedOn w:val="Policepardfaut"/>
    <w:uiPriority w:val="99"/>
    <w:semiHidden/>
    <w:unhideWhenUsed/>
    <w:rsid w:val="00E834CC"/>
    <w:rPr>
      <w:sz w:val="16"/>
      <w:szCs w:val="16"/>
    </w:rPr>
  </w:style>
  <w:style w:type="paragraph" w:styleId="Commentaire">
    <w:name w:val="annotation text"/>
    <w:basedOn w:val="Normal"/>
    <w:link w:val="CommentaireCar"/>
    <w:uiPriority w:val="99"/>
    <w:semiHidden/>
    <w:unhideWhenUsed/>
    <w:rsid w:val="00E834CC"/>
  </w:style>
  <w:style w:type="character" w:customStyle="1" w:styleId="CommentaireCar">
    <w:name w:val="Commentaire Car"/>
    <w:basedOn w:val="Policepardfaut"/>
    <w:link w:val="Commentaire"/>
    <w:uiPriority w:val="99"/>
    <w:semiHidden/>
    <w:rsid w:val="00E834C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34CC"/>
    <w:rPr>
      <w:b/>
      <w:bCs/>
    </w:rPr>
  </w:style>
  <w:style w:type="character" w:customStyle="1" w:styleId="ObjetducommentaireCar">
    <w:name w:val="Objet du commentaire Car"/>
    <w:basedOn w:val="CommentaireCar"/>
    <w:link w:val="Objetducommentaire"/>
    <w:uiPriority w:val="99"/>
    <w:semiHidden/>
    <w:rsid w:val="00E834C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834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34CC"/>
    <w:rPr>
      <w:rFonts w:ascii="Segoe UI" w:eastAsia="Times New Roman" w:hAnsi="Segoe UI" w:cs="Segoe UI"/>
      <w:sz w:val="18"/>
      <w:szCs w:val="18"/>
      <w:lang w:eastAsia="fr-FR"/>
    </w:rPr>
  </w:style>
  <w:style w:type="paragraph" w:styleId="Sansinterligne">
    <w:name w:val="No Spacing"/>
    <w:uiPriority w:val="1"/>
    <w:qFormat/>
    <w:rsid w:val="000438D6"/>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jpg@01D60122.9688022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D023-826C-4F1F-A897-1E7AE6EF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3</Pages>
  <Words>956</Words>
  <Characters>5263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CLEMENT DEHARVENGT</dc:creator>
  <cp:keywords/>
  <dc:description/>
  <cp:lastModifiedBy>Anthony DEPETASSE</cp:lastModifiedBy>
  <cp:revision>6</cp:revision>
  <dcterms:created xsi:type="dcterms:W3CDTF">2020-05-13T08:12:00Z</dcterms:created>
  <dcterms:modified xsi:type="dcterms:W3CDTF">2020-05-19T15:16:00Z</dcterms:modified>
</cp:coreProperties>
</file>