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6CE5" w14:textId="7DDA654E" w:rsidR="003D2342" w:rsidRPr="00165161" w:rsidRDefault="008F18E0" w:rsidP="00E86DFD">
      <w:pPr>
        <w:spacing w:after="0"/>
        <w:jc w:val="center"/>
        <w:rPr>
          <w:rFonts w:ascii="Roboto" w:hAnsi="Roboto"/>
          <w:sz w:val="28"/>
          <w:szCs w:val="28"/>
        </w:rPr>
      </w:pPr>
      <w:r w:rsidRPr="00165161">
        <w:rPr>
          <w:rFonts w:ascii="Roboto" w:hAnsi="Roboto"/>
          <w:sz w:val="28"/>
          <w:szCs w:val="28"/>
        </w:rPr>
        <w:t xml:space="preserve">Liste des participants 2022 </w:t>
      </w:r>
    </w:p>
    <w:p w14:paraId="3E6D6091" w14:textId="77777777" w:rsidR="008F18E0" w:rsidRPr="00165161" w:rsidRDefault="008F18E0" w:rsidP="008F18E0">
      <w:pPr>
        <w:jc w:val="center"/>
        <w:rPr>
          <w:rFonts w:ascii="Roboto" w:hAnsi="Roboto"/>
          <w:sz w:val="2"/>
          <w:szCs w:val="2"/>
        </w:rPr>
      </w:pPr>
    </w:p>
    <w:p w14:paraId="33322942" w14:textId="2C4F6B76" w:rsidR="008F18E0" w:rsidRPr="00165161" w:rsidRDefault="008F18E0" w:rsidP="00E86DFD">
      <w:pPr>
        <w:spacing w:after="0"/>
        <w:rPr>
          <w:rFonts w:ascii="Roboto" w:hAnsi="Roboto"/>
          <w:sz w:val="20"/>
          <w:szCs w:val="20"/>
        </w:rPr>
      </w:pPr>
      <w:r w:rsidRPr="00165161">
        <w:rPr>
          <w:rFonts w:ascii="Roboto" w:hAnsi="Roboto"/>
          <w:b/>
          <w:bCs/>
          <w:sz w:val="20"/>
          <w:szCs w:val="20"/>
        </w:rPr>
        <w:t>Découvrez la liste des participants à la Campagne Journée Nationale de l’Audition 2022 et faites votre choix pour vous rendre sur les actions et initiatives organisées dans votre ville ou région (conférences, expositions, réunions publiques, tests de dépistage auditifs gratuits..)</w:t>
      </w:r>
    </w:p>
    <w:p w14:paraId="1FC8AFC7" w14:textId="710C3264" w:rsidR="008F18E0" w:rsidRPr="00E86DFD" w:rsidRDefault="008F18E0" w:rsidP="008F18E0">
      <w:pPr>
        <w:jc w:val="center"/>
        <w:rPr>
          <w:rFonts w:ascii="Roboto" w:hAnsi="Roboto"/>
          <w:sz w:val="2"/>
          <w:szCs w:val="2"/>
        </w:rPr>
      </w:pPr>
    </w:p>
    <w:tbl>
      <w:tblPr>
        <w:tblStyle w:val="Grilledutableau"/>
        <w:tblW w:w="0" w:type="auto"/>
        <w:tblLook w:val="04A0" w:firstRow="1" w:lastRow="0" w:firstColumn="1" w:lastColumn="0" w:noHBand="0" w:noVBand="1"/>
      </w:tblPr>
      <w:tblGrid>
        <w:gridCol w:w="4531"/>
        <w:gridCol w:w="4531"/>
      </w:tblGrid>
      <w:tr w:rsidR="008F18E0" w:rsidRPr="00165161" w14:paraId="42410B14" w14:textId="77777777" w:rsidTr="008F18E0">
        <w:tc>
          <w:tcPr>
            <w:tcW w:w="4531" w:type="dxa"/>
            <w:vAlign w:val="center"/>
          </w:tcPr>
          <w:p w14:paraId="6C04426A" w14:textId="77777777"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CENTRE AUDIKA</w:t>
            </w:r>
          </w:p>
          <w:p w14:paraId="70BD6135" w14:textId="7A74CE19"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Madame COSSON &amp; MARCHAL</w:t>
            </w:r>
            <w:r w:rsidRPr="00165161">
              <w:rPr>
                <w:rFonts w:ascii="Roboto" w:hAnsi="Roboto"/>
                <w:sz w:val="20"/>
                <w:szCs w:val="20"/>
              </w:rPr>
              <w:br/>
              <w:t>Adresse: 26-28 rue du Docteur Mougeot</w:t>
            </w:r>
            <w:r w:rsidRPr="00165161">
              <w:rPr>
                <w:rFonts w:ascii="Roboto" w:hAnsi="Roboto"/>
                <w:sz w:val="20"/>
                <w:szCs w:val="20"/>
              </w:rPr>
              <w:br/>
              <w:t>Code postal: 52100</w:t>
            </w:r>
            <w:r w:rsidRPr="00165161">
              <w:rPr>
                <w:rFonts w:ascii="Roboto" w:hAnsi="Roboto"/>
                <w:sz w:val="20"/>
                <w:szCs w:val="20"/>
              </w:rPr>
              <w:br/>
              <w:t>Ville: SAINT-DIZIER</w:t>
            </w:r>
            <w:r w:rsidRPr="00165161">
              <w:rPr>
                <w:rFonts w:ascii="Roboto" w:hAnsi="Roboto"/>
                <w:sz w:val="20"/>
                <w:szCs w:val="20"/>
              </w:rPr>
              <w:br/>
              <w:t>Tel: 0325060874</w:t>
            </w:r>
          </w:p>
        </w:tc>
        <w:tc>
          <w:tcPr>
            <w:tcW w:w="4531" w:type="dxa"/>
          </w:tcPr>
          <w:p w14:paraId="2C473174" w14:textId="64C544D0" w:rsidR="008F18E0" w:rsidRPr="00165161" w:rsidRDefault="008F18E0" w:rsidP="008F18E0">
            <w:pPr>
              <w:spacing w:after="160" w:line="259" w:lineRule="auto"/>
              <w:rPr>
                <w:rFonts w:ascii="Roboto" w:hAnsi="Roboto"/>
                <w:sz w:val="20"/>
                <w:szCs w:val="20"/>
              </w:rPr>
            </w:pPr>
            <w:r w:rsidRPr="00165161">
              <w:rPr>
                <w:rFonts w:ascii="Roboto" w:hAnsi="Roboto"/>
                <w:sz w:val="20"/>
                <w:szCs w:val="20"/>
              </w:rPr>
              <w:t>La Journée Nationale de l’Audition est l’occasion de réaliser un dépistage de votre audition (*). Il vous suffit de prendre rendez-vous afin de faire le point sur vos capacités auditives. En cas de suspicion de perte, le professionnel audioprothésiste, professionnel de santé diplômé d’état,  vous invitera à consulter votre médecin traitant et le médecin ORL. Il répondra également à toutes vos questions notamment sur la mise en place du 100% santé</w:t>
            </w:r>
            <w:r w:rsidRPr="00165161">
              <w:rPr>
                <w:rFonts w:ascii="Roboto" w:hAnsi="Roboto"/>
                <w:sz w:val="20"/>
                <w:szCs w:val="20"/>
              </w:rPr>
              <w:br/>
              <w:t>*(test à but non médical)</w:t>
            </w:r>
          </w:p>
        </w:tc>
      </w:tr>
      <w:tr w:rsidR="008F18E0" w:rsidRPr="00165161" w14:paraId="77B0462D" w14:textId="77777777" w:rsidTr="008F18E0">
        <w:tc>
          <w:tcPr>
            <w:tcW w:w="4531" w:type="dxa"/>
            <w:vAlign w:val="center"/>
          </w:tcPr>
          <w:p w14:paraId="69BBEC9F" w14:textId="77777777"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CENTRE AUDIKA</w:t>
            </w:r>
          </w:p>
          <w:p w14:paraId="5452D33C" w14:textId="69718B51"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Adresse: 5 rue Diderot</w:t>
            </w:r>
            <w:r w:rsidRPr="00165161">
              <w:rPr>
                <w:rFonts w:ascii="Roboto" w:hAnsi="Roboto"/>
                <w:sz w:val="20"/>
                <w:szCs w:val="20"/>
              </w:rPr>
              <w:br/>
              <w:t>(Optique Maes)</w:t>
            </w:r>
            <w:r w:rsidRPr="00165161">
              <w:rPr>
                <w:rFonts w:ascii="Roboto" w:hAnsi="Roboto"/>
                <w:sz w:val="20"/>
                <w:szCs w:val="20"/>
              </w:rPr>
              <w:br/>
              <w:t>Code postal: 52200</w:t>
            </w:r>
            <w:r w:rsidRPr="00165161">
              <w:rPr>
                <w:rFonts w:ascii="Roboto" w:hAnsi="Roboto"/>
                <w:sz w:val="20"/>
                <w:szCs w:val="20"/>
              </w:rPr>
              <w:br/>
              <w:t>Ville: LANGRES</w:t>
            </w:r>
            <w:r w:rsidRPr="00165161">
              <w:rPr>
                <w:rFonts w:ascii="Roboto" w:hAnsi="Roboto"/>
                <w:sz w:val="20"/>
                <w:szCs w:val="20"/>
              </w:rPr>
              <w:br/>
              <w:t>Tel: 0325872458</w:t>
            </w:r>
          </w:p>
        </w:tc>
        <w:tc>
          <w:tcPr>
            <w:tcW w:w="4531" w:type="dxa"/>
          </w:tcPr>
          <w:p w14:paraId="087E7DE4" w14:textId="020EF62C" w:rsidR="008F18E0" w:rsidRPr="00165161" w:rsidRDefault="008F18E0" w:rsidP="008F18E0">
            <w:pPr>
              <w:spacing w:after="160" w:line="259" w:lineRule="auto"/>
              <w:rPr>
                <w:rFonts w:ascii="Roboto" w:hAnsi="Roboto"/>
                <w:sz w:val="20"/>
                <w:szCs w:val="20"/>
              </w:rPr>
            </w:pPr>
            <w:r w:rsidRPr="00165161">
              <w:rPr>
                <w:rFonts w:ascii="Roboto" w:hAnsi="Roboto"/>
                <w:sz w:val="20"/>
                <w:szCs w:val="20"/>
              </w:rPr>
              <w:t>La Journée Nationale de l’Audition est l’occasion de réaliser un dépistage de votre audition (*). Il vous suffit de prendre rendez-vous afin de faire le point sur vos capacités auditives. En cas de suspicion de perte, le professionnel audioprothésiste, professionnel de santé diplômé d’état,  vous invitera à consulter votre médecin traitant et le médecin ORL. Il répondra également à toutes vos questions notamment sur la mise en place du 100% santé</w:t>
            </w:r>
            <w:r w:rsidRPr="00165161">
              <w:rPr>
                <w:rFonts w:ascii="Roboto" w:hAnsi="Roboto"/>
                <w:sz w:val="20"/>
                <w:szCs w:val="20"/>
              </w:rPr>
              <w:br/>
              <w:t>*(test à but non médical)</w:t>
            </w:r>
          </w:p>
        </w:tc>
      </w:tr>
      <w:tr w:rsidR="008F18E0" w:rsidRPr="00165161" w14:paraId="6F00B494" w14:textId="77777777" w:rsidTr="008F18E0">
        <w:tc>
          <w:tcPr>
            <w:tcW w:w="4531" w:type="dxa"/>
            <w:vAlign w:val="center"/>
          </w:tcPr>
          <w:p w14:paraId="069570E1" w14:textId="77777777"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CENTRE AUDIKA</w:t>
            </w:r>
          </w:p>
          <w:p w14:paraId="695B2C36" w14:textId="2E18161F" w:rsidR="008F18E0" w:rsidRPr="00165161" w:rsidRDefault="008F18E0" w:rsidP="008F18E0">
            <w:pPr>
              <w:spacing w:after="160" w:line="259" w:lineRule="auto"/>
              <w:jc w:val="center"/>
              <w:rPr>
                <w:rFonts w:ascii="Roboto" w:hAnsi="Roboto"/>
                <w:sz w:val="20"/>
                <w:szCs w:val="20"/>
              </w:rPr>
            </w:pPr>
            <w:r w:rsidRPr="00165161">
              <w:rPr>
                <w:rFonts w:ascii="Roboto" w:hAnsi="Roboto"/>
                <w:sz w:val="20"/>
                <w:szCs w:val="20"/>
              </w:rPr>
              <w:t>Adresse: Galerie Agora</w:t>
            </w:r>
            <w:r w:rsidRPr="00165161">
              <w:rPr>
                <w:rFonts w:ascii="Roboto" w:hAnsi="Roboto"/>
                <w:sz w:val="20"/>
                <w:szCs w:val="20"/>
              </w:rPr>
              <w:br/>
              <w:t>9 Avenue des Etats-Unis</w:t>
            </w:r>
            <w:r w:rsidRPr="00165161">
              <w:rPr>
                <w:rFonts w:ascii="Roboto" w:hAnsi="Roboto"/>
                <w:sz w:val="20"/>
                <w:szCs w:val="20"/>
              </w:rPr>
              <w:br/>
              <w:t>Code postal: 52000</w:t>
            </w:r>
            <w:r w:rsidRPr="00165161">
              <w:rPr>
                <w:rFonts w:ascii="Roboto" w:hAnsi="Roboto"/>
                <w:sz w:val="20"/>
                <w:szCs w:val="20"/>
              </w:rPr>
              <w:br/>
              <w:t>Ville: CHAUMONT</w:t>
            </w:r>
            <w:r w:rsidRPr="00165161">
              <w:rPr>
                <w:rFonts w:ascii="Roboto" w:hAnsi="Roboto"/>
                <w:sz w:val="20"/>
                <w:szCs w:val="20"/>
              </w:rPr>
              <w:br/>
              <w:t>Tel: 0325034163</w:t>
            </w:r>
          </w:p>
        </w:tc>
        <w:tc>
          <w:tcPr>
            <w:tcW w:w="4531" w:type="dxa"/>
          </w:tcPr>
          <w:p w14:paraId="69BC11B8" w14:textId="13474A85" w:rsidR="008F18E0" w:rsidRPr="00165161" w:rsidRDefault="008F18E0" w:rsidP="008F18E0">
            <w:pPr>
              <w:spacing w:after="160" w:line="259" w:lineRule="auto"/>
              <w:rPr>
                <w:rFonts w:ascii="Roboto" w:hAnsi="Roboto"/>
                <w:sz w:val="20"/>
                <w:szCs w:val="20"/>
              </w:rPr>
            </w:pPr>
            <w:r w:rsidRPr="00165161">
              <w:rPr>
                <w:rFonts w:ascii="Roboto" w:hAnsi="Roboto"/>
                <w:sz w:val="20"/>
                <w:szCs w:val="20"/>
              </w:rPr>
              <w:t>La Journée Nationale de l’Audition est l’occasion de réaliser un dépistage de votre audition (*). Il vous suffit de prendre rendez-vous afin de faire le point sur vos capacités auditives. En cas de suspicion de perte, le professionnel audioprothésiste, professionnel de santé diplômé d’état,  vous invitera à consulter votre médecin traitant et le médecin ORL. Il répondra également à toutes vos questions notamment sur la mise en place du 100% santé</w:t>
            </w:r>
            <w:r w:rsidRPr="00165161">
              <w:rPr>
                <w:rFonts w:ascii="Roboto" w:hAnsi="Roboto"/>
                <w:sz w:val="20"/>
                <w:szCs w:val="20"/>
              </w:rPr>
              <w:br/>
              <w:t>*(test à but non médical)</w:t>
            </w:r>
          </w:p>
        </w:tc>
      </w:tr>
    </w:tbl>
    <w:p w14:paraId="7BF62301" w14:textId="77777777" w:rsidR="008F18E0" w:rsidRPr="00165161" w:rsidRDefault="008F18E0" w:rsidP="00983CB2">
      <w:pPr>
        <w:rPr>
          <w:sz w:val="20"/>
          <w:szCs w:val="20"/>
        </w:rPr>
      </w:pPr>
    </w:p>
    <w:sectPr w:rsidR="008F18E0" w:rsidRPr="00165161" w:rsidSect="008F18E0">
      <w:headerReference w:type="default" r:id="rId6"/>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4590" w14:textId="77777777" w:rsidR="006A72F8" w:rsidRDefault="006A72F8" w:rsidP="00E86DFD">
      <w:pPr>
        <w:spacing w:after="0" w:line="240" w:lineRule="auto"/>
      </w:pPr>
      <w:r>
        <w:separator/>
      </w:r>
    </w:p>
  </w:endnote>
  <w:endnote w:type="continuationSeparator" w:id="0">
    <w:p w14:paraId="2366491C" w14:textId="77777777" w:rsidR="006A72F8" w:rsidRDefault="006A72F8" w:rsidP="00E8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C50" w14:textId="77777777" w:rsidR="00E86DFD" w:rsidRPr="00E86DFD" w:rsidRDefault="00E86DFD" w:rsidP="00E86DFD">
    <w:pPr>
      <w:widowControl w:val="0"/>
      <w:autoSpaceDE w:val="0"/>
      <w:autoSpaceDN w:val="0"/>
      <w:spacing w:after="0" w:line="240" w:lineRule="auto"/>
      <w:ind w:left="503" w:right="626"/>
      <w:jc w:val="center"/>
      <w:rPr>
        <w:rFonts w:ascii="Roboto" w:eastAsia="Tahoma" w:hAnsi="Roboto" w:cs="Tahoma"/>
        <w:sz w:val="14"/>
        <w:szCs w:val="14"/>
      </w:rPr>
    </w:pPr>
    <w:r w:rsidRPr="00E86DFD">
      <w:rPr>
        <w:rFonts w:ascii="Roboto" w:eastAsia="Tahoma" w:hAnsi="Roboto" w:cs="Tahoma"/>
        <w:sz w:val="14"/>
        <w:szCs w:val="14"/>
      </w:rPr>
      <w:t xml:space="preserve">Pour toute information complémentaire, vous pouvez contacter notre conseiller en Hygiène et Sécurité au : Centre de Gestion de la Fonction Publique Territoriale de la Haute Marne – 9, Rue de la Maladière - </w:t>
    </w:r>
  </w:p>
  <w:p w14:paraId="0DCAE2B8" w14:textId="77777777" w:rsidR="00E86DFD" w:rsidRPr="00E86DFD" w:rsidRDefault="00E86DFD" w:rsidP="00E86DFD">
    <w:pPr>
      <w:widowControl w:val="0"/>
      <w:autoSpaceDE w:val="0"/>
      <w:autoSpaceDN w:val="0"/>
      <w:spacing w:after="0" w:line="240" w:lineRule="auto"/>
      <w:ind w:left="503" w:right="626"/>
      <w:jc w:val="center"/>
      <w:rPr>
        <w:rFonts w:ascii="Roboto" w:eastAsia="Tahoma" w:hAnsi="Roboto" w:cs="Tahoma"/>
        <w:sz w:val="14"/>
        <w:szCs w:val="14"/>
      </w:rPr>
    </w:pPr>
    <w:r w:rsidRPr="00E86DFD">
      <w:rPr>
        <w:rFonts w:ascii="Roboto" w:eastAsia="Tahoma" w:hAnsi="Roboto" w:cs="Tahoma"/>
        <w:sz w:val="14"/>
        <w:szCs w:val="14"/>
      </w:rPr>
      <w:t>52000 Chaumont</w:t>
    </w:r>
  </w:p>
  <w:p w14:paraId="3B687586" w14:textId="77777777" w:rsidR="00E86DFD" w:rsidRPr="00E86DFD" w:rsidRDefault="00E86DFD" w:rsidP="00E86DFD">
    <w:pPr>
      <w:widowControl w:val="0"/>
      <w:autoSpaceDE w:val="0"/>
      <w:autoSpaceDN w:val="0"/>
      <w:spacing w:after="0" w:line="240" w:lineRule="auto"/>
      <w:ind w:left="500" w:right="626"/>
      <w:jc w:val="center"/>
      <w:rPr>
        <w:rFonts w:ascii="Roboto" w:eastAsia="Tahoma" w:hAnsi="Roboto" w:cs="Tahoma"/>
        <w:sz w:val="14"/>
        <w:szCs w:val="14"/>
      </w:rPr>
    </w:pPr>
    <w:r w:rsidRPr="00E86DFD">
      <w:rPr>
        <w:rFonts w:ascii="Roboto" w:eastAsia="Tahoma" w:hAnsi="Roboto" w:cs="Tahoma"/>
        <w:w w:val="90"/>
        <w:sz w:val="14"/>
        <w:szCs w:val="14"/>
      </w:rPr>
      <w:t>03.25.35.33.20</w:t>
    </w:r>
  </w:p>
  <w:p w14:paraId="317176DD" w14:textId="77777777" w:rsidR="00E86DFD" w:rsidRPr="00E86DFD" w:rsidRDefault="00E86DFD" w:rsidP="00E86DFD">
    <w:pPr>
      <w:ind w:left="500" w:right="626"/>
      <w:jc w:val="center"/>
      <w:rPr>
        <w:rFonts w:ascii="Roboto" w:hAnsi="Roboto"/>
        <w:sz w:val="16"/>
        <w:szCs w:val="16"/>
      </w:rPr>
    </w:pPr>
    <w:r w:rsidRPr="00E86DFD">
      <w:rPr>
        <w:rFonts w:ascii="Roboto" w:hAnsi="Roboto"/>
        <w:sz w:val="16"/>
        <w:szCs w:val="16"/>
      </w:rPr>
      <w:t xml:space="preserve">Mail : </w:t>
    </w:r>
    <w:hyperlink r:id="rId1" w:history="1">
      <w:r w:rsidRPr="00E86DFD">
        <w:rPr>
          <w:rFonts w:ascii="Roboto" w:hAnsi="Roboto"/>
          <w:color w:val="D71600"/>
          <w:sz w:val="16"/>
          <w:szCs w:val="16"/>
          <w:u w:val="single"/>
        </w:rPr>
        <w:t xml:space="preserve">cdg52@cdg52.fr </w:t>
      </w:r>
    </w:hyperlink>
    <w:r w:rsidRPr="00E86DFD">
      <w:rPr>
        <w:rFonts w:ascii="Roboto" w:hAnsi="Roboto"/>
        <w:sz w:val="16"/>
        <w:szCs w:val="16"/>
      </w:rPr>
      <w:t xml:space="preserve">- Web : </w:t>
    </w:r>
    <w:hyperlink r:id="rId2" w:history="1">
      <w:r w:rsidRPr="00E86DFD">
        <w:rPr>
          <w:rFonts w:ascii="Roboto" w:hAnsi="Roboto"/>
          <w:color w:val="D71600"/>
          <w:sz w:val="16"/>
          <w:szCs w:val="16"/>
          <w:u w:val="single"/>
        </w:rPr>
        <w:t>www.cdg52.fr</w:t>
      </w:r>
    </w:hyperlink>
  </w:p>
  <w:p w14:paraId="68E9C650" w14:textId="0AB85CAB" w:rsidR="00E86DFD" w:rsidRPr="00E86DFD" w:rsidRDefault="00E86DFD" w:rsidP="00E86DFD">
    <w:pPr>
      <w:jc w:val="center"/>
      <w:rPr>
        <w:sz w:val="16"/>
        <w:szCs w:val="16"/>
      </w:rPr>
    </w:pPr>
    <w:r>
      <w:rPr>
        <w:sz w:val="16"/>
        <w:szCs w:val="16"/>
      </w:rPr>
      <w:t>15/02/2022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38B2" w14:textId="77777777" w:rsidR="006A72F8" w:rsidRDefault="006A72F8" w:rsidP="00E86DFD">
      <w:pPr>
        <w:spacing w:after="0" w:line="240" w:lineRule="auto"/>
      </w:pPr>
      <w:r>
        <w:separator/>
      </w:r>
    </w:p>
  </w:footnote>
  <w:footnote w:type="continuationSeparator" w:id="0">
    <w:p w14:paraId="77403226" w14:textId="77777777" w:rsidR="006A72F8" w:rsidRDefault="006A72F8" w:rsidP="00E8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2E5" w14:textId="768A5FFF" w:rsidR="00E86DFD" w:rsidRDefault="00E86DFD">
    <w:pPr>
      <w:pStyle w:val="En-tte"/>
    </w:pPr>
    <w:r>
      <w:rPr>
        <w:noProof/>
      </w:rPr>
      <w:drawing>
        <wp:anchor distT="0" distB="0" distL="114300" distR="114300" simplePos="0" relativeHeight="251658240" behindDoc="1" locked="0" layoutInCell="1" allowOverlap="1" wp14:anchorId="67EF5BC2" wp14:editId="44E9C978">
          <wp:simplePos x="0" y="0"/>
          <wp:positionH relativeFrom="column">
            <wp:posOffset>5072380</wp:posOffset>
          </wp:positionH>
          <wp:positionV relativeFrom="paragraph">
            <wp:posOffset>-440055</wp:posOffset>
          </wp:positionV>
          <wp:extent cx="1473200" cy="828675"/>
          <wp:effectExtent l="0" t="0" r="0" b="9525"/>
          <wp:wrapTight wrapText="bothSides">
            <wp:wrapPolygon edited="0">
              <wp:start x="0" y="0"/>
              <wp:lineTo x="0" y="21352"/>
              <wp:lineTo x="21228" y="21352"/>
              <wp:lineTo x="21228"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t>Service Santé-Prévention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B2"/>
    <w:rsid w:val="00165161"/>
    <w:rsid w:val="003D2342"/>
    <w:rsid w:val="006A72F8"/>
    <w:rsid w:val="008F18E0"/>
    <w:rsid w:val="00983CB2"/>
    <w:rsid w:val="00E86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42B62"/>
  <w15:chartTrackingRefBased/>
  <w15:docId w15:val="{5067DF4E-796E-432C-8449-FF2569C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F18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F18E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8F18E0"/>
    <w:rPr>
      <w:b/>
      <w:bCs/>
    </w:rPr>
  </w:style>
  <w:style w:type="paragraph" w:styleId="En-tte">
    <w:name w:val="header"/>
    <w:basedOn w:val="Normal"/>
    <w:link w:val="En-tteCar"/>
    <w:uiPriority w:val="99"/>
    <w:unhideWhenUsed/>
    <w:rsid w:val="00E86DFD"/>
    <w:pPr>
      <w:tabs>
        <w:tab w:val="center" w:pos="4536"/>
        <w:tab w:val="right" w:pos="9072"/>
      </w:tabs>
      <w:spacing w:after="0" w:line="240" w:lineRule="auto"/>
    </w:pPr>
  </w:style>
  <w:style w:type="character" w:customStyle="1" w:styleId="En-tteCar">
    <w:name w:val="En-tête Car"/>
    <w:basedOn w:val="Policepardfaut"/>
    <w:link w:val="En-tte"/>
    <w:uiPriority w:val="99"/>
    <w:rsid w:val="00E86DFD"/>
  </w:style>
  <w:style w:type="paragraph" w:styleId="Pieddepage">
    <w:name w:val="footer"/>
    <w:basedOn w:val="Normal"/>
    <w:link w:val="PieddepageCar"/>
    <w:uiPriority w:val="99"/>
    <w:unhideWhenUsed/>
    <w:rsid w:val="00E86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49997">
      <w:bodyDiv w:val="1"/>
      <w:marLeft w:val="0"/>
      <w:marRight w:val="0"/>
      <w:marTop w:val="0"/>
      <w:marBottom w:val="0"/>
      <w:divBdr>
        <w:top w:val="none" w:sz="0" w:space="0" w:color="auto"/>
        <w:left w:val="none" w:sz="0" w:space="0" w:color="auto"/>
        <w:bottom w:val="none" w:sz="0" w:space="0" w:color="auto"/>
        <w:right w:val="none" w:sz="0" w:space="0" w:color="auto"/>
      </w:divBdr>
    </w:div>
    <w:div w:id="16703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dg52.fr" TargetMode="External"/><Relationship Id="rId1" Type="http://schemas.openxmlformats.org/officeDocument/2006/relationships/hyperlink" Target="mailto:cdg52@cdg52.f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DEPETASSE</dc:creator>
  <cp:keywords/>
  <dc:description/>
  <cp:lastModifiedBy>Aurélie DELAITRE</cp:lastModifiedBy>
  <cp:revision>4</cp:revision>
  <dcterms:created xsi:type="dcterms:W3CDTF">2022-02-11T08:28:00Z</dcterms:created>
  <dcterms:modified xsi:type="dcterms:W3CDTF">2022-03-08T15:44:00Z</dcterms:modified>
</cp:coreProperties>
</file>