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E5CEF6" w14:textId="51C473EB" w:rsidR="006207EB" w:rsidRPr="00E5000B" w:rsidRDefault="006207EB" w:rsidP="003600F5">
      <w:pPr>
        <w:pStyle w:val="Titre"/>
        <w:rPr>
          <w:rFonts w:eastAsia="Times New Roman"/>
          <w:sz w:val="40"/>
          <w:szCs w:val="40"/>
        </w:rPr>
      </w:pPr>
      <w:r w:rsidRPr="00E5000B">
        <w:rPr>
          <w:rFonts w:eastAsia="Times New Roman"/>
          <w:sz w:val="40"/>
          <w:szCs w:val="40"/>
        </w:rPr>
        <w:t>FORMULAIRE DE SAISINE D</w:t>
      </w:r>
      <w:r w:rsidR="003C19C9" w:rsidRPr="00E5000B">
        <w:rPr>
          <w:rFonts w:eastAsia="Times New Roman"/>
          <w:sz w:val="40"/>
          <w:szCs w:val="40"/>
        </w:rPr>
        <w:t>e la C</w:t>
      </w:r>
      <w:r w:rsidR="00766E9D" w:rsidRPr="00E5000B">
        <w:rPr>
          <w:rFonts w:eastAsia="Times New Roman"/>
          <w:sz w:val="40"/>
          <w:szCs w:val="40"/>
        </w:rPr>
        <w:t>c</w:t>
      </w:r>
      <w:r w:rsidR="003C19C9" w:rsidRPr="00E5000B">
        <w:rPr>
          <w:rFonts w:eastAsia="Times New Roman"/>
          <w:sz w:val="40"/>
          <w:szCs w:val="40"/>
        </w:rPr>
        <w:t>P</w:t>
      </w:r>
      <w:r w:rsidR="00E5000B" w:rsidRPr="00E5000B">
        <w:rPr>
          <w:rFonts w:eastAsia="Times New Roman"/>
          <w:sz w:val="40"/>
          <w:szCs w:val="40"/>
        </w:rPr>
        <w:t xml:space="preserve"> - collectivite</w:t>
      </w:r>
    </w:p>
    <w:p w14:paraId="651C3316" w14:textId="6E184747" w:rsidR="00600BD8" w:rsidRPr="00E45636" w:rsidRDefault="00E45636" w:rsidP="00E45636">
      <w:pPr>
        <w:pStyle w:val="Titre2"/>
        <w:rPr>
          <w:rFonts w:asciiTheme="majorHAnsi" w:hAnsiTheme="majorHAnsi"/>
          <w:b/>
          <w:bCs/>
          <w:color w:val="092189" w:themeColor="background1"/>
        </w:rPr>
      </w:pPr>
      <w:r w:rsidRPr="00E45636">
        <w:rPr>
          <w:rFonts w:asciiTheme="majorHAnsi" w:hAnsiTheme="majorHAnsi"/>
          <w:b/>
          <w:bCs/>
          <w:color w:val="092189" w:themeColor="background1"/>
        </w:rPr>
        <w:t xml:space="preserve">CATEGORIE </w:t>
      </w:r>
      <w:sdt>
        <w:sdtPr>
          <w:rPr>
            <w:rFonts w:asciiTheme="majorHAnsi" w:hAnsiTheme="majorHAnsi"/>
            <w:b/>
            <w:bCs/>
            <w:color w:val="092189" w:themeColor="background1"/>
          </w:rPr>
          <w:id w:val="-15402698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62B6A">
            <w:rPr>
              <w:rFonts w:ascii="MS Gothic" w:eastAsia="MS Gothic" w:hAnsi="MS Gothic" w:hint="eastAsia"/>
              <w:b/>
              <w:bCs/>
              <w:color w:val="092189" w:themeColor="background1"/>
            </w:rPr>
            <w:t>☐</w:t>
          </w:r>
        </w:sdtContent>
      </w:sdt>
      <w:r w:rsidRPr="00E45636">
        <w:rPr>
          <w:rFonts w:asciiTheme="majorHAnsi" w:hAnsiTheme="majorHAnsi"/>
          <w:b/>
          <w:bCs/>
          <w:color w:val="092189" w:themeColor="background1"/>
        </w:rPr>
        <w:t xml:space="preserve"> A </w:t>
      </w:r>
      <w:sdt>
        <w:sdtPr>
          <w:rPr>
            <w:rFonts w:asciiTheme="majorHAnsi" w:hAnsiTheme="majorHAnsi"/>
            <w:b/>
            <w:bCs/>
            <w:color w:val="092189" w:themeColor="background1"/>
          </w:rPr>
          <w:id w:val="-14742833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45636">
            <w:rPr>
              <w:rFonts w:ascii="Segoe UI Symbol" w:eastAsia="MS Gothic" w:hAnsi="Segoe UI Symbol" w:cs="Segoe UI Symbol"/>
              <w:b/>
              <w:bCs/>
              <w:color w:val="092189" w:themeColor="background1"/>
            </w:rPr>
            <w:t>☐</w:t>
          </w:r>
        </w:sdtContent>
      </w:sdt>
      <w:r w:rsidRPr="00E45636">
        <w:rPr>
          <w:rFonts w:asciiTheme="majorHAnsi" w:hAnsiTheme="majorHAnsi"/>
          <w:b/>
          <w:bCs/>
          <w:color w:val="092189" w:themeColor="background1"/>
        </w:rPr>
        <w:t xml:space="preserve"> B </w:t>
      </w:r>
      <w:sdt>
        <w:sdtPr>
          <w:rPr>
            <w:rFonts w:asciiTheme="majorHAnsi" w:hAnsiTheme="majorHAnsi"/>
            <w:b/>
            <w:bCs/>
            <w:color w:val="092189" w:themeColor="background1"/>
          </w:rPr>
          <w:id w:val="-9725944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45636">
            <w:rPr>
              <w:rFonts w:ascii="Segoe UI Symbol" w:eastAsia="MS Gothic" w:hAnsi="Segoe UI Symbol" w:cs="Segoe UI Symbol"/>
              <w:b/>
              <w:bCs/>
              <w:color w:val="092189" w:themeColor="background1"/>
            </w:rPr>
            <w:t>☐</w:t>
          </w:r>
        </w:sdtContent>
      </w:sdt>
      <w:r w:rsidRPr="00E45636">
        <w:rPr>
          <w:rFonts w:asciiTheme="majorHAnsi" w:hAnsiTheme="majorHAnsi"/>
          <w:b/>
          <w:bCs/>
          <w:color w:val="092189" w:themeColor="background1"/>
        </w:rPr>
        <w:t xml:space="preserve"> C</w:t>
      </w:r>
    </w:p>
    <w:p w14:paraId="7B1B16DB" w14:textId="6D24594C" w:rsidR="007C17B2" w:rsidRPr="006167E3" w:rsidRDefault="007C17B2" w:rsidP="003600F5">
      <w:pPr>
        <w:tabs>
          <w:tab w:val="left" w:leader="dot" w:pos="10206"/>
          <w:tab w:val="left" w:leader="dot" w:pos="10490"/>
        </w:tabs>
        <w:spacing w:before="240" w:line="240" w:lineRule="auto"/>
        <w:rPr>
          <w:rFonts w:ascii="Roboto" w:eastAsia="ArialMT" w:hAnsi="Roboto" w:cs="Arial"/>
          <w:color w:val="092189" w:themeColor="background1"/>
          <w:sz w:val="18"/>
          <w:szCs w:val="18"/>
        </w:rPr>
      </w:pPr>
      <w:r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>COLLECTIVITÉ/ÉTABLISSEMENT</w:t>
      </w:r>
      <w:r w:rsidR="00C438F9"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 xml:space="preserve"> : </w:t>
      </w:r>
      <w:r w:rsidR="00C438F9"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ab/>
      </w:r>
    </w:p>
    <w:p w14:paraId="5948C439" w14:textId="3C03E728" w:rsidR="007C17B2" w:rsidRPr="006167E3" w:rsidRDefault="007C17B2" w:rsidP="003600F5">
      <w:pPr>
        <w:tabs>
          <w:tab w:val="left" w:leader="dot" w:pos="10206"/>
          <w:tab w:val="left" w:leader="dot" w:pos="10490"/>
        </w:tabs>
        <w:spacing w:before="0" w:line="240" w:lineRule="auto"/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</w:pPr>
      <w:r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>NOM de l’autorité territoriale</w:t>
      </w:r>
      <w:r w:rsidR="00C438F9"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> :</w:t>
      </w:r>
      <w:r w:rsidR="00C438F9"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ab/>
      </w:r>
    </w:p>
    <w:p w14:paraId="2A03B761" w14:textId="5D070CC5" w:rsidR="00C438F9" w:rsidRPr="006167E3" w:rsidRDefault="007C17B2" w:rsidP="003600F5">
      <w:pPr>
        <w:tabs>
          <w:tab w:val="left" w:leader="dot" w:pos="10206"/>
          <w:tab w:val="left" w:leader="dot" w:pos="10490"/>
        </w:tabs>
        <w:spacing w:line="240" w:lineRule="auto"/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</w:pPr>
      <w:r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>ADRESSE (complète</w:t>
      </w:r>
      <w:proofErr w:type="gramStart"/>
      <w:r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>):</w:t>
      </w:r>
      <w:proofErr w:type="gramEnd"/>
      <w:r w:rsidR="00C438F9"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ab/>
      </w:r>
    </w:p>
    <w:p w14:paraId="04D25B36" w14:textId="1501E15D" w:rsidR="006207EB" w:rsidRDefault="006207EB" w:rsidP="00ED543C">
      <w:pPr>
        <w:tabs>
          <w:tab w:val="left" w:leader="dot" w:pos="10206"/>
          <w:tab w:val="left" w:leader="dot" w:pos="10490"/>
        </w:tabs>
        <w:spacing w:line="240" w:lineRule="auto"/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</w:pPr>
      <w:r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ab/>
      </w:r>
    </w:p>
    <w:p w14:paraId="3B5BF251" w14:textId="516BDB5A" w:rsidR="00B429B0" w:rsidRDefault="00B429B0" w:rsidP="00ED543C">
      <w:pPr>
        <w:tabs>
          <w:tab w:val="left" w:leader="dot" w:pos="10206"/>
          <w:tab w:val="left" w:leader="dot" w:pos="10490"/>
        </w:tabs>
        <w:spacing w:line="240" w:lineRule="auto"/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</w:pPr>
      <w:r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ab/>
      </w:r>
    </w:p>
    <w:p w14:paraId="5B1A75CE" w14:textId="77777777" w:rsidR="00766E9D" w:rsidRPr="006167E3" w:rsidRDefault="00766E9D" w:rsidP="00766E9D">
      <w:pPr>
        <w:pStyle w:val="Titre5"/>
        <w:rPr>
          <w:color w:val="0099FF" w:themeColor="accent5"/>
        </w:rPr>
      </w:pPr>
      <w:r>
        <w:rPr>
          <w:color w:val="0099FF" w:themeColor="accent5"/>
        </w:rPr>
        <w:t>agent concerné</w:t>
      </w:r>
    </w:p>
    <w:p w14:paraId="212657B9" w14:textId="77777777" w:rsidR="00766E9D" w:rsidRPr="006167E3" w:rsidRDefault="00766E9D" w:rsidP="00766E9D">
      <w:pPr>
        <w:tabs>
          <w:tab w:val="left" w:leader="dot" w:pos="10206"/>
          <w:tab w:val="left" w:leader="dot" w:pos="10490"/>
        </w:tabs>
        <w:spacing w:before="240" w:line="240" w:lineRule="auto"/>
        <w:rPr>
          <w:rFonts w:ascii="Roboto" w:eastAsia="ArialMT" w:hAnsi="Roboto" w:cs="Arial"/>
          <w:color w:val="092189" w:themeColor="background1"/>
          <w:sz w:val="18"/>
          <w:szCs w:val="18"/>
        </w:rPr>
      </w:pPr>
      <w:r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>Nom/Prénom</w:t>
      </w:r>
      <w:r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 xml:space="preserve"> : </w:t>
      </w:r>
      <w:r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ab/>
      </w:r>
    </w:p>
    <w:p w14:paraId="57001FA9" w14:textId="77777777" w:rsidR="00766E9D" w:rsidRDefault="00766E9D" w:rsidP="00E5000B">
      <w:pPr>
        <w:tabs>
          <w:tab w:val="left" w:leader="dot" w:pos="10206"/>
          <w:tab w:val="left" w:leader="dot" w:pos="10490"/>
        </w:tabs>
        <w:spacing w:before="0" w:after="0" w:line="240" w:lineRule="auto"/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</w:pPr>
      <w:r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>Grade</w:t>
      </w:r>
      <w:r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> :</w:t>
      </w:r>
      <w:r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ab/>
      </w:r>
    </w:p>
    <w:p w14:paraId="7DFE83C0" w14:textId="77777777" w:rsidR="00766E9D" w:rsidRPr="006167E3" w:rsidRDefault="00766E9D" w:rsidP="00E5000B">
      <w:pPr>
        <w:tabs>
          <w:tab w:val="left" w:leader="dot" w:pos="10206"/>
          <w:tab w:val="left" w:leader="dot" w:pos="10490"/>
        </w:tabs>
        <w:spacing w:before="0" w:after="0" w:line="240" w:lineRule="auto"/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</w:pPr>
    </w:p>
    <w:p w14:paraId="2C86D0B0" w14:textId="39F199E2" w:rsidR="007C17B2" w:rsidRPr="00414A24" w:rsidRDefault="007C17B2" w:rsidP="00414A24">
      <w:pPr>
        <w:pStyle w:val="Titre1"/>
        <w:rPr>
          <w:rFonts w:eastAsia="Times New Roman"/>
          <w:color w:val="FFFFFF" w:themeColor="text1"/>
        </w:rPr>
      </w:pPr>
      <w:r w:rsidRPr="00414A24">
        <w:rPr>
          <w:rFonts w:eastAsia="Times New Roman"/>
          <w:color w:val="FFFFFF" w:themeColor="text1"/>
        </w:rPr>
        <w:t>MOTIF DE LA SAISINE</w:t>
      </w:r>
    </w:p>
    <w:p w14:paraId="47476B9A" w14:textId="77777777" w:rsidR="00600BD8" w:rsidRDefault="00600BD8" w:rsidP="005A2DAB">
      <w:pPr>
        <w:pStyle w:val="Titre5"/>
        <w:spacing w:before="0"/>
        <w:rPr>
          <w:color w:val="0099FF" w:themeColor="accent5"/>
        </w:rPr>
      </w:pPr>
    </w:p>
    <w:p w14:paraId="5BD86CBF" w14:textId="7F961D99" w:rsidR="009A2EFE" w:rsidRPr="006167E3" w:rsidRDefault="003C19C9" w:rsidP="00766E9D">
      <w:pPr>
        <w:pStyle w:val="Titre5"/>
        <w:spacing w:before="0"/>
        <w:rPr>
          <w:color w:val="0099FF" w:themeColor="accent5"/>
        </w:rPr>
      </w:pPr>
      <w:r>
        <w:rPr>
          <w:color w:val="0099FF" w:themeColor="accent5"/>
        </w:rPr>
        <w:t>tra</w:t>
      </w:r>
      <w:r w:rsidR="00600BD8">
        <w:rPr>
          <w:color w:val="0099FF" w:themeColor="accent5"/>
        </w:rPr>
        <w:t>n</w:t>
      </w:r>
      <w:r>
        <w:rPr>
          <w:color w:val="0099FF" w:themeColor="accent5"/>
        </w:rPr>
        <w:t>sfert de personnel</w:t>
      </w:r>
    </w:p>
    <w:p w14:paraId="1D0D0940" w14:textId="3174E6B6" w:rsidR="009A2EFE" w:rsidRPr="006167E3" w:rsidRDefault="00E5000B" w:rsidP="00414A24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-3224374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EFE" w:rsidRPr="00414A24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9A2EFE" w:rsidRPr="006167E3">
        <w:rPr>
          <w:rFonts w:ascii="Roboto" w:hAnsi="Roboto" w:cs="Arial"/>
          <w:color w:val="092189" w:themeColor="background1"/>
        </w:rPr>
        <w:t xml:space="preserve"> </w:t>
      </w:r>
      <w:r w:rsidR="003C19C9" w:rsidRPr="003C19C9">
        <w:rPr>
          <w:rFonts w:ascii="Roboto" w:hAnsi="Roboto" w:cs="Arial"/>
          <w:color w:val="092189" w:themeColor="background1"/>
        </w:rPr>
        <w:t>Restitution de compétence d’un EPCI aux communes membres</w:t>
      </w:r>
    </w:p>
    <w:p w14:paraId="2DBD8F13" w14:textId="66313EAC" w:rsidR="005A2DAB" w:rsidRPr="006167E3" w:rsidRDefault="00E5000B" w:rsidP="00414A24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8462194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EFE" w:rsidRPr="00414A24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9A2EFE" w:rsidRPr="006167E3">
        <w:rPr>
          <w:rFonts w:ascii="Roboto" w:hAnsi="Roboto" w:cs="Arial"/>
          <w:color w:val="092189" w:themeColor="background1"/>
        </w:rPr>
        <w:t xml:space="preserve"> </w:t>
      </w:r>
      <w:r w:rsidR="003C19C9" w:rsidRPr="003C19C9">
        <w:rPr>
          <w:rFonts w:ascii="Roboto" w:hAnsi="Roboto" w:cs="Arial"/>
          <w:color w:val="092189" w:themeColor="background1"/>
        </w:rPr>
        <w:t>Création d’un service commun</w:t>
      </w:r>
    </w:p>
    <w:p w14:paraId="569E9D5D" w14:textId="0DDA593A" w:rsidR="005A2DAB" w:rsidRPr="006167E3" w:rsidRDefault="00766E9D" w:rsidP="005A2DAB">
      <w:pPr>
        <w:pStyle w:val="Titre5"/>
        <w:rPr>
          <w:color w:val="0099FF" w:themeColor="accent5"/>
        </w:rPr>
      </w:pPr>
      <w:bookmarkStart w:id="0" w:name="_Hlk211351618"/>
      <w:r>
        <w:rPr>
          <w:color w:val="0099FF" w:themeColor="accent5"/>
        </w:rPr>
        <w:t>droit syndical</w:t>
      </w:r>
    </w:p>
    <w:p w14:paraId="784B0F99" w14:textId="5956BCFA" w:rsidR="00766E9D" w:rsidRPr="00766E9D" w:rsidRDefault="00766E9D" w:rsidP="00766E9D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r w:rsidRPr="00766E9D">
        <w:rPr>
          <w:rFonts w:ascii="Segoe UI Symbol" w:hAnsi="Segoe UI Symbol" w:cs="Segoe UI Symbol"/>
          <w:color w:val="092189" w:themeColor="background1"/>
        </w:rPr>
        <w:t>☐</w:t>
      </w:r>
      <w:r w:rsidRPr="00766E9D">
        <w:rPr>
          <w:rFonts w:ascii="Roboto" w:hAnsi="Roboto" w:cs="Arial"/>
          <w:color w:val="092189" w:themeColor="background1"/>
        </w:rPr>
        <w:t xml:space="preserve"> Refus d’un congé pour formation syndicale avec traitement d’une durée maximale de 12 jours ouvrables par an</w:t>
      </w:r>
    </w:p>
    <w:p w14:paraId="67524422" w14:textId="77777777" w:rsidR="00766E9D" w:rsidRPr="00766E9D" w:rsidRDefault="00766E9D" w:rsidP="00766E9D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r w:rsidRPr="00766E9D">
        <w:rPr>
          <w:rFonts w:ascii="Segoe UI Symbol" w:hAnsi="Segoe UI Symbol" w:cs="Segoe UI Symbol"/>
          <w:color w:val="092189" w:themeColor="background1"/>
        </w:rPr>
        <w:t>☐</w:t>
      </w:r>
      <w:r w:rsidRPr="00766E9D">
        <w:rPr>
          <w:rFonts w:ascii="Roboto" w:hAnsi="Roboto" w:cs="Arial"/>
          <w:color w:val="092189" w:themeColor="background1"/>
        </w:rPr>
        <w:t xml:space="preserve"> Refus d’un congé de formation en matière d’hygiène, de sécurité et de conditions de travail à un agent du personnel membre de la F3SCT</w:t>
      </w:r>
    </w:p>
    <w:bookmarkEnd w:id="0"/>
    <w:p w14:paraId="56466035" w14:textId="10493F3C" w:rsidR="005A2DAB" w:rsidRPr="006167E3" w:rsidRDefault="003C19C9" w:rsidP="00766E9D">
      <w:pPr>
        <w:pStyle w:val="Titre5"/>
        <w:rPr>
          <w:color w:val="0099FF" w:themeColor="accent5"/>
        </w:rPr>
      </w:pPr>
      <w:r>
        <w:rPr>
          <w:color w:val="0099FF" w:themeColor="accent5"/>
        </w:rPr>
        <w:t>f</w:t>
      </w:r>
      <w:r w:rsidR="00766E9D">
        <w:rPr>
          <w:color w:val="0099FF" w:themeColor="accent5"/>
        </w:rPr>
        <w:t>ormation</w:t>
      </w:r>
    </w:p>
    <w:p w14:paraId="25576FF5" w14:textId="77777777" w:rsidR="00766E9D" w:rsidRPr="00766E9D" w:rsidRDefault="00766E9D" w:rsidP="00766E9D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r w:rsidRPr="00766E9D">
        <w:rPr>
          <w:rFonts w:ascii="Segoe UI Symbol" w:hAnsi="Segoe UI Symbol" w:cs="Segoe UI Symbol"/>
          <w:color w:val="092189" w:themeColor="background1"/>
        </w:rPr>
        <w:t>☐</w:t>
      </w:r>
      <w:r w:rsidRPr="00766E9D">
        <w:rPr>
          <w:rFonts w:ascii="Roboto" w:hAnsi="Roboto" w:cs="Arial"/>
          <w:color w:val="092189" w:themeColor="background1"/>
        </w:rPr>
        <w:t xml:space="preserve"> Double refus successif d’un congé pour formation </w:t>
      </w:r>
    </w:p>
    <w:p w14:paraId="3931DEF5" w14:textId="266ED250" w:rsidR="00B429B0" w:rsidRDefault="00766E9D" w:rsidP="00766E9D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r w:rsidRPr="00766E9D">
        <w:rPr>
          <w:rFonts w:ascii="Segoe UI Symbol" w:hAnsi="Segoe UI Symbol" w:cs="Segoe UI Symbol"/>
          <w:color w:val="092189" w:themeColor="background1"/>
        </w:rPr>
        <w:t>☐</w:t>
      </w:r>
      <w:r w:rsidRPr="00766E9D">
        <w:rPr>
          <w:rFonts w:ascii="Roboto" w:hAnsi="Roboto" w:cs="Arial"/>
          <w:color w:val="092189" w:themeColor="background1"/>
        </w:rPr>
        <w:t xml:space="preserve"> 3ème refus de mobilisation du compte professionnel de formation</w:t>
      </w:r>
    </w:p>
    <w:p w14:paraId="5F9021A6" w14:textId="43A69E74" w:rsidR="00766E9D" w:rsidRPr="006167E3" w:rsidRDefault="00766E9D" w:rsidP="00766E9D">
      <w:pPr>
        <w:pStyle w:val="Titre5"/>
        <w:rPr>
          <w:color w:val="0099FF" w:themeColor="accent5"/>
        </w:rPr>
      </w:pPr>
      <w:r>
        <w:rPr>
          <w:color w:val="0099FF" w:themeColor="accent5"/>
        </w:rPr>
        <w:t>fin des fonctions</w:t>
      </w:r>
    </w:p>
    <w:p w14:paraId="59729B81" w14:textId="77777777" w:rsidR="00766E9D" w:rsidRPr="00766E9D" w:rsidRDefault="00E5000B" w:rsidP="00766E9D">
      <w:pPr>
        <w:spacing w:before="0" w:after="0" w:line="240" w:lineRule="auto"/>
        <w:jc w:val="both"/>
        <w:rPr>
          <w:rFonts w:asciiTheme="majorHAnsi" w:hAnsiTheme="majorHAnsi" w:cs="Segoe UI Symbol"/>
          <w:color w:val="092189" w:themeColor="background1"/>
        </w:rPr>
      </w:pPr>
      <w:sdt>
        <w:sdtPr>
          <w:rPr>
            <w:rFonts w:asciiTheme="majorHAnsi" w:hAnsiTheme="majorHAnsi" w:cs="Segoe UI Symbol"/>
            <w:color w:val="092189" w:themeColor="background1"/>
          </w:rPr>
          <w:id w:val="-17730730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66E9D" w:rsidRPr="00766E9D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766E9D" w:rsidRPr="00766E9D">
        <w:rPr>
          <w:rFonts w:asciiTheme="majorHAnsi" w:hAnsiTheme="majorHAnsi" w:cs="Segoe UI Symbol"/>
          <w:color w:val="092189" w:themeColor="background1"/>
        </w:rPr>
        <w:t xml:space="preserve"> Licenciement pour insuffisance professionnelle</w:t>
      </w:r>
    </w:p>
    <w:p w14:paraId="1CC48499" w14:textId="77777777" w:rsidR="00766E9D" w:rsidRPr="00766E9D" w:rsidRDefault="00E5000B" w:rsidP="00766E9D">
      <w:pPr>
        <w:spacing w:before="0" w:after="0" w:line="240" w:lineRule="auto"/>
        <w:jc w:val="both"/>
        <w:rPr>
          <w:rFonts w:asciiTheme="majorHAnsi" w:hAnsiTheme="majorHAnsi" w:cs="Segoe UI Symbol"/>
          <w:color w:val="092189" w:themeColor="background1"/>
        </w:rPr>
      </w:pPr>
      <w:sdt>
        <w:sdtPr>
          <w:rPr>
            <w:rFonts w:asciiTheme="majorHAnsi" w:hAnsiTheme="majorHAnsi" w:cs="Segoe UI Symbol"/>
            <w:color w:val="092189" w:themeColor="background1"/>
          </w:rPr>
          <w:id w:val="10086389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66E9D" w:rsidRPr="00766E9D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766E9D" w:rsidRPr="00766E9D">
        <w:rPr>
          <w:rFonts w:asciiTheme="majorHAnsi" w:hAnsiTheme="majorHAnsi" w:cs="Segoe UI Symbol"/>
          <w:color w:val="092189" w:themeColor="background1"/>
        </w:rPr>
        <w:t xml:space="preserve"> Licenciement dans l’intérêt du service</w:t>
      </w:r>
    </w:p>
    <w:p w14:paraId="3A1FA82A" w14:textId="77777777" w:rsidR="00766E9D" w:rsidRPr="00766E9D" w:rsidRDefault="00E5000B" w:rsidP="00766E9D">
      <w:pPr>
        <w:spacing w:before="0" w:after="0" w:line="240" w:lineRule="auto"/>
        <w:jc w:val="both"/>
        <w:rPr>
          <w:rFonts w:asciiTheme="majorHAnsi" w:hAnsiTheme="majorHAnsi" w:cs="Segoe UI Symbol"/>
          <w:color w:val="092189" w:themeColor="background1"/>
        </w:rPr>
      </w:pPr>
      <w:sdt>
        <w:sdtPr>
          <w:rPr>
            <w:rFonts w:asciiTheme="majorHAnsi" w:hAnsiTheme="majorHAnsi" w:cs="Segoe UI Symbol"/>
            <w:color w:val="092189" w:themeColor="background1"/>
          </w:rPr>
          <w:id w:val="-21020975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66E9D" w:rsidRPr="00766E9D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766E9D" w:rsidRPr="00766E9D">
        <w:rPr>
          <w:rFonts w:asciiTheme="majorHAnsi" w:hAnsiTheme="majorHAnsi" w:cs="Segoe UI Symbol"/>
          <w:color w:val="092189" w:themeColor="background1"/>
        </w:rPr>
        <w:t xml:space="preserve"> Licenciement pour inaptitude physique temporaire ayant épuisé ses droits à congés sans rémunération</w:t>
      </w:r>
    </w:p>
    <w:p w14:paraId="6B833124" w14:textId="77777777" w:rsidR="00766E9D" w:rsidRPr="00766E9D" w:rsidRDefault="00E5000B" w:rsidP="00766E9D">
      <w:pPr>
        <w:spacing w:before="0" w:after="0" w:line="240" w:lineRule="auto"/>
        <w:jc w:val="both"/>
        <w:rPr>
          <w:rFonts w:asciiTheme="majorHAnsi" w:hAnsiTheme="majorHAnsi" w:cs="Segoe UI Symbol"/>
          <w:color w:val="092189" w:themeColor="background1"/>
        </w:rPr>
      </w:pPr>
      <w:sdt>
        <w:sdtPr>
          <w:rPr>
            <w:rFonts w:asciiTheme="majorHAnsi" w:hAnsiTheme="majorHAnsi" w:cs="Segoe UI Symbol"/>
            <w:color w:val="092189" w:themeColor="background1"/>
          </w:rPr>
          <w:id w:val="-12496540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66E9D" w:rsidRPr="00766E9D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766E9D" w:rsidRPr="00766E9D">
        <w:rPr>
          <w:rFonts w:asciiTheme="majorHAnsi" w:hAnsiTheme="majorHAnsi" w:cs="Segoe UI Symbol"/>
          <w:color w:val="092189" w:themeColor="background1"/>
        </w:rPr>
        <w:t xml:space="preserve"> Licenciement pour inaptitude physique et définitive aux fonctions</w:t>
      </w:r>
    </w:p>
    <w:p w14:paraId="230122C6" w14:textId="77777777" w:rsidR="00766E9D" w:rsidRPr="00766E9D" w:rsidRDefault="00E5000B" w:rsidP="00766E9D">
      <w:pPr>
        <w:spacing w:before="0" w:after="0" w:line="240" w:lineRule="auto"/>
        <w:jc w:val="both"/>
        <w:rPr>
          <w:rFonts w:asciiTheme="majorHAnsi" w:hAnsiTheme="majorHAnsi" w:cs="Segoe UI Symbol"/>
          <w:color w:val="092189" w:themeColor="background1"/>
        </w:rPr>
      </w:pPr>
      <w:sdt>
        <w:sdtPr>
          <w:rPr>
            <w:rFonts w:asciiTheme="majorHAnsi" w:hAnsiTheme="majorHAnsi" w:cs="Segoe UI Symbol"/>
            <w:color w:val="092189" w:themeColor="background1"/>
          </w:rPr>
          <w:id w:val="8510784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66E9D" w:rsidRPr="00766E9D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766E9D" w:rsidRPr="00766E9D">
        <w:rPr>
          <w:rFonts w:asciiTheme="majorHAnsi" w:hAnsiTheme="majorHAnsi" w:cs="Segoe UI Symbol"/>
          <w:color w:val="092189" w:themeColor="background1"/>
        </w:rPr>
        <w:t xml:space="preserve"> Impossibilité de reclassement avant licenciement en cas d’inaptitude physique</w:t>
      </w:r>
    </w:p>
    <w:p w14:paraId="7D9FC098" w14:textId="1E722A96" w:rsidR="00766E9D" w:rsidRPr="00766E9D" w:rsidRDefault="00E5000B" w:rsidP="00766E9D">
      <w:pPr>
        <w:spacing w:before="0" w:after="0" w:line="240" w:lineRule="auto"/>
        <w:jc w:val="both"/>
        <w:rPr>
          <w:rFonts w:asciiTheme="majorHAnsi" w:hAnsiTheme="majorHAnsi" w:cs="Segoe UI Symbol"/>
          <w:color w:val="092189" w:themeColor="background1"/>
        </w:rPr>
      </w:pPr>
      <w:sdt>
        <w:sdtPr>
          <w:rPr>
            <w:rFonts w:asciiTheme="majorHAnsi" w:hAnsiTheme="majorHAnsi" w:cs="Segoe UI Symbol"/>
            <w:color w:val="092189" w:themeColor="background1"/>
          </w:rPr>
          <w:id w:val="17089077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66E9D" w:rsidRPr="00766E9D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766E9D" w:rsidRPr="00766E9D">
        <w:rPr>
          <w:rFonts w:asciiTheme="majorHAnsi" w:hAnsiTheme="majorHAnsi" w:cs="Segoe UI Symbol"/>
          <w:color w:val="092189" w:themeColor="background1"/>
        </w:rPr>
        <w:t xml:space="preserve"> Non renouvellement d’un contrat d’un agent investi d’un mandat syndical</w:t>
      </w:r>
    </w:p>
    <w:p w14:paraId="3768E1F7" w14:textId="250BAACB" w:rsidR="00766E9D" w:rsidRPr="006167E3" w:rsidRDefault="00766E9D" w:rsidP="00766E9D">
      <w:pPr>
        <w:pStyle w:val="Titre5"/>
        <w:rPr>
          <w:color w:val="0099FF" w:themeColor="accent5"/>
        </w:rPr>
      </w:pPr>
      <w:r>
        <w:rPr>
          <w:color w:val="0099FF" w:themeColor="accent5"/>
        </w:rPr>
        <w:t>pour information aux membres de la ccp</w:t>
      </w:r>
    </w:p>
    <w:p w14:paraId="3C6AB796" w14:textId="2D7F3420" w:rsidR="00B429B0" w:rsidRDefault="00766E9D" w:rsidP="00B429B0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r w:rsidRPr="00766E9D">
        <w:rPr>
          <w:rFonts w:ascii="Segoe UI Symbol" w:hAnsi="Segoe UI Symbol" w:cs="Segoe UI Symbol"/>
          <w:color w:val="092189" w:themeColor="background1"/>
        </w:rPr>
        <w:t>☐</w:t>
      </w:r>
      <w:r w:rsidRPr="00766E9D">
        <w:rPr>
          <w:rFonts w:ascii="Roboto" w:hAnsi="Roboto" w:cs="Arial"/>
          <w:color w:val="092189" w:themeColor="background1"/>
        </w:rPr>
        <w:t xml:space="preserve"> Information des motifs d’une décision prise par l’autorité territoriale contraire à l’avis émis par la CCP</w:t>
      </w:r>
    </w:p>
    <w:p w14:paraId="3E6C9FB3" w14:textId="68376A18" w:rsidR="00766E9D" w:rsidRDefault="00766E9D">
      <w:pPr>
        <w:rPr>
          <w:rFonts w:ascii="Roboto" w:hAnsi="Roboto" w:cs="Arial"/>
          <w:color w:val="092189" w:themeColor="background1"/>
        </w:rPr>
      </w:pPr>
      <w:r>
        <w:rPr>
          <w:rFonts w:ascii="Roboto" w:hAnsi="Roboto" w:cs="Arial"/>
          <w:color w:val="092189" w:themeColor="background1"/>
        </w:rPr>
        <w:br w:type="page"/>
      </w:r>
    </w:p>
    <w:p w14:paraId="30EE1348" w14:textId="77777777" w:rsidR="00766E9D" w:rsidRDefault="00766E9D" w:rsidP="00B429B0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</w:p>
    <w:p w14:paraId="05471241" w14:textId="03DF36F8" w:rsidR="00E45636" w:rsidRPr="00E45636" w:rsidRDefault="00E45636" w:rsidP="00E45636">
      <w:pPr>
        <w:pStyle w:val="Titre1"/>
        <w:jc w:val="center"/>
        <w:rPr>
          <w:color w:val="FFFFFF" w:themeColor="text2"/>
        </w:rPr>
      </w:pPr>
      <w:r>
        <w:rPr>
          <w:color w:val="FFFFFF" w:themeColor="text2"/>
        </w:rPr>
        <w:t>documents a joindre</w:t>
      </w:r>
      <w:r w:rsidR="00B429B0" w:rsidRPr="00B429B0">
        <w:rPr>
          <w:color w:val="FFFFFF" w:themeColor="text2"/>
        </w:rPr>
        <w:t xml:space="preserve"> à votre demande </w:t>
      </w:r>
    </w:p>
    <w:p w14:paraId="013ECC73" w14:textId="77777777" w:rsidR="00E45636" w:rsidRDefault="00E45636" w:rsidP="00E45636">
      <w:pPr>
        <w:spacing w:before="0" w:after="0" w:line="240" w:lineRule="auto"/>
        <w:jc w:val="both"/>
        <w:rPr>
          <w:rFonts w:ascii="Roboto" w:hAnsi="Roboto" w:cs="Arial"/>
          <w:b/>
          <w:bCs/>
          <w:color w:val="092189" w:themeColor="background1"/>
        </w:rPr>
      </w:pPr>
    </w:p>
    <w:p w14:paraId="645AFEB9" w14:textId="77777777" w:rsidR="00766E9D" w:rsidRDefault="00766E9D" w:rsidP="00E45636">
      <w:pPr>
        <w:spacing w:before="0" w:after="0" w:line="360" w:lineRule="auto"/>
        <w:jc w:val="both"/>
        <w:rPr>
          <w:rFonts w:ascii="Roboto" w:hAnsi="Roboto" w:cs="Arial"/>
          <w:color w:val="092189" w:themeColor="background1"/>
        </w:rPr>
      </w:pPr>
      <w:r w:rsidRPr="00766E9D">
        <w:rPr>
          <w:rFonts w:ascii="Roboto" w:hAnsi="Roboto" w:cs="Arial"/>
          <w:color w:val="092189" w:themeColor="background1"/>
        </w:rPr>
        <w:t>Courrier de saisine de l’agent avec le(s) motif(s) de contestation donnant lieu à la saisine de la CCP</w:t>
      </w:r>
    </w:p>
    <w:p w14:paraId="339C6B31" w14:textId="77777777" w:rsidR="00766E9D" w:rsidRDefault="00766E9D" w:rsidP="00E45636">
      <w:pPr>
        <w:spacing w:before="0" w:after="0" w:line="360" w:lineRule="auto"/>
        <w:jc w:val="both"/>
        <w:rPr>
          <w:rFonts w:ascii="Roboto" w:hAnsi="Roboto" w:cs="Arial"/>
          <w:color w:val="092189" w:themeColor="background1"/>
        </w:rPr>
      </w:pPr>
      <w:r>
        <w:rPr>
          <w:rFonts w:ascii="Roboto" w:hAnsi="Roboto" w:cs="Arial"/>
          <w:color w:val="092189" w:themeColor="background1"/>
        </w:rPr>
        <w:t>C</w:t>
      </w:r>
      <w:r w:rsidRPr="00766E9D">
        <w:rPr>
          <w:rFonts w:ascii="Roboto" w:hAnsi="Roboto" w:cs="Arial"/>
          <w:color w:val="092189" w:themeColor="background1"/>
        </w:rPr>
        <w:t>ourrier de l’agent mentionnant sa demande (initiale et/ou renouvellement)</w:t>
      </w:r>
    </w:p>
    <w:p w14:paraId="4626817F" w14:textId="428843AE" w:rsidR="00E45636" w:rsidRPr="00766E9D" w:rsidRDefault="00766E9D" w:rsidP="00E45636">
      <w:pPr>
        <w:spacing w:before="0" w:after="0" w:line="360" w:lineRule="auto"/>
        <w:jc w:val="both"/>
        <w:rPr>
          <w:rFonts w:ascii="Roboto" w:hAnsi="Roboto" w:cs="Arial"/>
          <w:color w:val="092189" w:themeColor="background1"/>
        </w:rPr>
      </w:pPr>
      <w:r>
        <w:rPr>
          <w:rFonts w:ascii="Roboto" w:hAnsi="Roboto" w:cs="Arial"/>
          <w:color w:val="092189" w:themeColor="background1"/>
        </w:rPr>
        <w:t>C</w:t>
      </w:r>
      <w:r w:rsidRPr="00766E9D">
        <w:rPr>
          <w:rFonts w:ascii="Roboto" w:hAnsi="Roboto" w:cs="Arial"/>
          <w:color w:val="092189" w:themeColor="background1"/>
        </w:rPr>
        <w:t>ourrier(s) de réponse portant refus de la collectivité</w:t>
      </w:r>
    </w:p>
    <w:p w14:paraId="206C03D3" w14:textId="5CCC1CBE" w:rsidR="00414A24" w:rsidRPr="00B429B0" w:rsidRDefault="00E45636" w:rsidP="00B429B0">
      <w:pPr>
        <w:pStyle w:val="Titre1"/>
        <w:jc w:val="center"/>
        <w:rPr>
          <w:color w:val="FFFFFF" w:themeColor="text2"/>
        </w:rPr>
      </w:pPr>
      <w:r>
        <w:rPr>
          <w:color w:val="FFFFFF" w:themeColor="text2"/>
        </w:rPr>
        <w:t>Tout document juge utile a l’appreciation des membres</w:t>
      </w:r>
    </w:p>
    <w:p w14:paraId="4FB5124D" w14:textId="77777777" w:rsidR="003600F5" w:rsidRDefault="003600F5" w:rsidP="007C17B2">
      <w:pPr>
        <w:spacing w:line="240" w:lineRule="auto"/>
        <w:rPr>
          <w:rFonts w:ascii="Roboto" w:hAnsi="Roboto" w:cs="Arial"/>
          <w:color w:val="092189" w:themeColor="background1"/>
        </w:rPr>
      </w:pPr>
    </w:p>
    <w:p w14:paraId="33AB772A" w14:textId="77777777" w:rsidR="00B429B0" w:rsidRPr="00C438F9" w:rsidRDefault="00B429B0" w:rsidP="007C17B2">
      <w:pPr>
        <w:spacing w:line="240" w:lineRule="auto"/>
        <w:rPr>
          <w:rFonts w:ascii="Roboto" w:hAnsi="Roboto" w:cs="Arial"/>
          <w:color w:val="092189" w:themeColor="background1"/>
        </w:rPr>
      </w:pPr>
    </w:p>
    <w:p w14:paraId="3E1AE2DE" w14:textId="25EF520F" w:rsidR="006207EB" w:rsidRDefault="007C17B2" w:rsidP="006207EB">
      <w:pPr>
        <w:spacing w:line="240" w:lineRule="auto"/>
        <w:jc w:val="right"/>
        <w:rPr>
          <w:rFonts w:ascii="Roboto" w:hAnsi="Roboto" w:cs="Arial"/>
          <w:color w:val="092189" w:themeColor="background1"/>
        </w:rPr>
      </w:pPr>
      <w:r w:rsidRPr="00C438F9">
        <w:rPr>
          <w:rFonts w:ascii="Roboto" w:hAnsi="Roboto" w:cs="Arial"/>
          <w:color w:val="092189" w:themeColor="background1"/>
        </w:rPr>
        <w:t>A …………………</w:t>
      </w:r>
      <w:r w:rsidR="006207EB">
        <w:rPr>
          <w:rFonts w:ascii="Roboto" w:hAnsi="Roboto" w:cs="Arial"/>
          <w:color w:val="092189" w:themeColor="background1"/>
        </w:rPr>
        <w:t>………</w:t>
      </w:r>
      <w:proofErr w:type="gramStart"/>
      <w:r w:rsidR="006207EB">
        <w:rPr>
          <w:rFonts w:ascii="Roboto" w:hAnsi="Roboto" w:cs="Arial"/>
          <w:color w:val="092189" w:themeColor="background1"/>
        </w:rPr>
        <w:t>…….</w:t>
      </w:r>
      <w:proofErr w:type="gramEnd"/>
      <w:r w:rsidR="006207EB">
        <w:rPr>
          <w:rFonts w:ascii="Roboto" w:hAnsi="Roboto" w:cs="Arial"/>
          <w:color w:val="092189" w:themeColor="background1"/>
        </w:rPr>
        <w:t>…</w:t>
      </w:r>
      <w:r w:rsidRPr="00C438F9">
        <w:rPr>
          <w:rFonts w:ascii="Roboto" w:hAnsi="Roboto" w:cs="Arial"/>
          <w:color w:val="092189" w:themeColor="background1"/>
        </w:rPr>
        <w:t>, le</w:t>
      </w:r>
      <w:r w:rsidR="006207EB">
        <w:rPr>
          <w:rFonts w:ascii="Roboto" w:hAnsi="Roboto" w:cs="Arial"/>
          <w:color w:val="092189" w:themeColor="background1"/>
        </w:rPr>
        <w:t>……………………………….</w:t>
      </w:r>
    </w:p>
    <w:p w14:paraId="27A05AF3" w14:textId="7FBEDDC1" w:rsidR="003F377F" w:rsidRPr="00C438F9" w:rsidRDefault="007C17B2" w:rsidP="006207EB">
      <w:pPr>
        <w:spacing w:line="240" w:lineRule="auto"/>
        <w:jc w:val="right"/>
        <w:rPr>
          <w:rFonts w:ascii="Roboto" w:hAnsi="Roboto" w:cs="Arial"/>
          <w:color w:val="092189" w:themeColor="background1"/>
        </w:rPr>
      </w:pPr>
      <w:r w:rsidRPr="00C438F9">
        <w:rPr>
          <w:rFonts w:ascii="Roboto" w:hAnsi="Roboto" w:cs="Arial"/>
          <w:color w:val="092189" w:themeColor="background1"/>
        </w:rPr>
        <w:t>Cachet et signature de l’Autorité Territoriale</w:t>
      </w:r>
    </w:p>
    <w:p w14:paraId="43FA66CD" w14:textId="105DA094" w:rsidR="002757AE" w:rsidRDefault="002757AE" w:rsidP="006207EB">
      <w:pPr>
        <w:spacing w:line="240" w:lineRule="auto"/>
        <w:rPr>
          <w:rFonts w:ascii="Roboto" w:hAnsi="Roboto" w:cs="Arial"/>
          <w:color w:val="092189" w:themeColor="background1"/>
        </w:rPr>
      </w:pPr>
    </w:p>
    <w:p w14:paraId="585A31A3" w14:textId="6ADB7411" w:rsidR="00414A24" w:rsidRPr="00C438F9" w:rsidRDefault="00414A24" w:rsidP="006207EB">
      <w:pPr>
        <w:spacing w:line="240" w:lineRule="auto"/>
        <w:rPr>
          <w:rFonts w:ascii="Roboto" w:hAnsi="Roboto" w:cs="Arial"/>
          <w:color w:val="092189" w:themeColor="background1"/>
        </w:rPr>
      </w:pPr>
    </w:p>
    <w:sectPr w:rsidR="00414A24" w:rsidRPr="00C438F9" w:rsidSect="006167E3">
      <w:footerReference w:type="default" r:id="rId7"/>
      <w:headerReference w:type="first" r:id="rId8"/>
      <w:footerReference w:type="first" r:id="rId9"/>
      <w:type w:val="continuous"/>
      <w:pgSz w:w="11906" w:h="16838"/>
      <w:pgMar w:top="720" w:right="720" w:bottom="720" w:left="720" w:header="1701" w:footer="170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684CA3" w14:textId="77777777" w:rsidR="007C17B2" w:rsidRDefault="007C17B2" w:rsidP="007C17B2">
      <w:pPr>
        <w:spacing w:after="0" w:line="240" w:lineRule="auto"/>
      </w:pPr>
      <w:r>
        <w:separator/>
      </w:r>
    </w:p>
  </w:endnote>
  <w:endnote w:type="continuationSeparator" w:id="0">
    <w:p w14:paraId="6DC9152D" w14:textId="77777777" w:rsidR="007C17B2" w:rsidRDefault="007C17B2" w:rsidP="007C17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oboto">
    <w:altName w:val="Roboto"/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2AD1B5" w14:textId="16620EAF" w:rsidR="004B2715" w:rsidRDefault="004B2715">
    <w:pPr>
      <w:pStyle w:val="Pieddepage"/>
    </w:pPr>
    <w:r>
      <w:rPr>
        <w:noProof/>
        <w14:ligatures w14:val="none"/>
      </w:rPr>
      <w:drawing>
        <wp:anchor distT="0" distB="0" distL="114300" distR="114300" simplePos="0" relativeHeight="251665408" behindDoc="0" locked="0" layoutInCell="1" allowOverlap="1" wp14:anchorId="6507E153" wp14:editId="2AC4DEDB">
          <wp:simplePos x="0" y="0"/>
          <wp:positionH relativeFrom="page">
            <wp:posOffset>-95061</wp:posOffset>
          </wp:positionH>
          <wp:positionV relativeFrom="paragraph">
            <wp:posOffset>218705</wp:posOffset>
          </wp:positionV>
          <wp:extent cx="7718425" cy="830580"/>
          <wp:effectExtent l="0" t="0" r="0" b="7620"/>
          <wp:wrapNone/>
          <wp:docPr id="1697015065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2" b="24643"/>
                  <a:stretch>
                    <a:fillRect/>
                  </a:stretch>
                </pic:blipFill>
                <pic:spPr bwMode="auto">
                  <a:xfrm>
                    <a:off x="0" y="0"/>
                    <a:ext cx="7718425" cy="8305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AA99B1" w14:textId="3B5EF352" w:rsidR="00C438F9" w:rsidRDefault="00C438F9">
    <w:pPr>
      <w:pStyle w:val="Pieddepage"/>
    </w:pPr>
    <w:r>
      <w:rPr>
        <w:noProof/>
        <w14:ligatures w14:val="none"/>
      </w:rPr>
      <w:drawing>
        <wp:anchor distT="0" distB="0" distL="114300" distR="114300" simplePos="0" relativeHeight="251661312" behindDoc="1" locked="0" layoutInCell="1" allowOverlap="1" wp14:anchorId="33EA5379" wp14:editId="76F2F31B">
          <wp:simplePos x="0" y="0"/>
          <wp:positionH relativeFrom="page">
            <wp:posOffset>-9525</wp:posOffset>
          </wp:positionH>
          <wp:positionV relativeFrom="paragraph">
            <wp:posOffset>231775</wp:posOffset>
          </wp:positionV>
          <wp:extent cx="7718425" cy="830580"/>
          <wp:effectExtent l="0" t="0" r="0" b="7620"/>
          <wp:wrapThrough wrapText="bothSides">
            <wp:wrapPolygon edited="0">
              <wp:start x="0" y="0"/>
              <wp:lineTo x="0" y="21303"/>
              <wp:lineTo x="21538" y="21303"/>
              <wp:lineTo x="21538" y="0"/>
              <wp:lineTo x="0" y="0"/>
            </wp:wrapPolygon>
          </wp:wrapThrough>
          <wp:docPr id="713125966" name="Imag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2" b="24643"/>
                  <a:stretch>
                    <a:fillRect/>
                  </a:stretch>
                </pic:blipFill>
                <pic:spPr bwMode="auto">
                  <a:xfrm>
                    <a:off x="0" y="0"/>
                    <a:ext cx="7718425" cy="8305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F86B5F" w14:textId="77777777" w:rsidR="007C17B2" w:rsidRDefault="007C17B2" w:rsidP="007C17B2">
      <w:pPr>
        <w:spacing w:after="0" w:line="240" w:lineRule="auto"/>
      </w:pPr>
      <w:r>
        <w:separator/>
      </w:r>
    </w:p>
  </w:footnote>
  <w:footnote w:type="continuationSeparator" w:id="0">
    <w:p w14:paraId="6A8B6281" w14:textId="77777777" w:rsidR="007C17B2" w:rsidRDefault="007C17B2" w:rsidP="007C17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D0E8" w14:textId="28355D4D" w:rsidR="00C438F9" w:rsidRDefault="00B429B0">
    <w:pPr>
      <w:pStyle w:val="En-tte"/>
    </w:pPr>
    <w:r>
      <w:rPr>
        <w:noProof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790B3321" wp14:editId="287D414D">
              <wp:simplePos x="0" y="0"/>
              <wp:positionH relativeFrom="column">
                <wp:posOffset>4419600</wp:posOffset>
              </wp:positionH>
              <wp:positionV relativeFrom="paragraph">
                <wp:posOffset>-718185</wp:posOffset>
              </wp:positionV>
              <wp:extent cx="2159635" cy="539750"/>
              <wp:effectExtent l="0" t="0" r="0" b="0"/>
              <wp:wrapSquare wrapText="bothSides"/>
              <wp:docPr id="217" name="Zone de text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59635" cy="539750"/>
                      </a:xfrm>
                      <a:prstGeom prst="round2DiagRect">
                        <a:avLst/>
                      </a:prstGeom>
                      <a:solidFill>
                        <a:schemeClr val="accent5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BBB72B5" w14:textId="58E251D9" w:rsidR="006207EB" w:rsidRPr="00B429B0" w:rsidRDefault="006207EB" w:rsidP="006207EB">
                          <w:pPr>
                            <w:spacing w:after="0" w:line="240" w:lineRule="auto"/>
                            <w:jc w:val="center"/>
                            <w:rPr>
                              <w:rFonts w:ascii="Roboto" w:hAnsi="Roboto"/>
                              <w:b/>
                              <w:bCs/>
                              <w:color w:val="FFFFFF" w:themeColor="text1"/>
                              <w:sz w:val="22"/>
                              <w:szCs w:val="22"/>
                            </w:rPr>
                          </w:pPr>
                          <w:r w:rsidRPr="00B429B0">
                            <w:rPr>
                              <w:rFonts w:ascii="Roboto" w:hAnsi="Roboto"/>
                              <w:b/>
                              <w:bCs/>
                              <w:color w:val="FFFFFF" w:themeColor="text1"/>
                              <w:sz w:val="22"/>
                              <w:szCs w:val="22"/>
                            </w:rPr>
                            <w:t>INSTANCES CONSULTATIVES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90B3321" id="Zone de texte 2" o:spid="_x0000_s1026" style="position:absolute;margin-left:348pt;margin-top:-56.55pt;width:170.05pt;height:42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coordsize="2159635,5397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" adj="-11796480,,5400" path="m89960,l2159635,r,l2159635,449790v,49684,-40276,89960,-89960,89960l,539750r,l,89960c,40276,40276,,89960,xe" fillcolor="#09f [3208]" stroked="f">
              <v:stroke joinstyle="miter"/>
              <v:formulas/>
              <v:path arrowok="t" o:connecttype="custom" o:connectlocs="89960,0;2159635,0;2159635,0;2159635,449790;2069675,539750;0,539750;0,539750;0,89960;89960,0" o:connectangles="0,0,0,0,0,0,0,0,0" textboxrect="0,0,2159635,539750"/>
              <v:textbox>
                <w:txbxContent>
                  <w:p w14:paraId="4BBB72B5" w14:textId="58E251D9" w:rsidR="006207EB" w:rsidRPr="00B429B0" w:rsidRDefault="006207EB" w:rsidP="006207EB">
                    <w:pPr>
                      <w:spacing w:after="0" w:line="240" w:lineRule="auto"/>
                      <w:jc w:val="center"/>
                      <w:rPr>
                        <w:rFonts w:ascii="Roboto" w:hAnsi="Roboto"/>
                        <w:b/>
                        <w:bCs/>
                        <w:color w:val="FFFFFF" w:themeColor="text1"/>
                        <w:sz w:val="22"/>
                        <w:szCs w:val="22"/>
                      </w:rPr>
                    </w:pPr>
                    <w:r w:rsidRPr="00B429B0">
                      <w:rPr>
                        <w:rFonts w:ascii="Roboto" w:hAnsi="Roboto"/>
                        <w:b/>
                        <w:bCs/>
                        <w:color w:val="FFFFFF" w:themeColor="text1"/>
                        <w:sz w:val="22"/>
                        <w:szCs w:val="22"/>
                      </w:rPr>
                      <w:t>INSTANCES CONSULTATIVES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483913">
      <w:rPr>
        <w:noProof/>
        <w14:ligatures w14:val="none"/>
      </w:rPr>
      <w:drawing>
        <wp:anchor distT="0" distB="0" distL="114300" distR="114300" simplePos="0" relativeHeight="251659264" behindDoc="0" locked="0" layoutInCell="1" allowOverlap="1" wp14:anchorId="6196FBCB" wp14:editId="22492CF7">
          <wp:simplePos x="0" y="0"/>
          <wp:positionH relativeFrom="page">
            <wp:posOffset>157480</wp:posOffset>
          </wp:positionH>
          <wp:positionV relativeFrom="paragraph">
            <wp:posOffset>-979170</wp:posOffset>
          </wp:positionV>
          <wp:extent cx="2766695" cy="1074420"/>
          <wp:effectExtent l="0" t="0" r="0" b="0"/>
          <wp:wrapSquare wrapText="bothSides"/>
          <wp:docPr id="52151087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3242"/>
                  <a:stretch>
                    <a:fillRect/>
                  </a:stretch>
                </pic:blipFill>
                <pic:spPr bwMode="auto">
                  <a:xfrm>
                    <a:off x="0" y="0"/>
                    <a:ext cx="2766695" cy="10744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140020"/>
    <w:multiLevelType w:val="hybridMultilevel"/>
    <w:tmpl w:val="634A706C"/>
    <w:lvl w:ilvl="0" w:tplc="5D40D5EC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25269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7B2"/>
    <w:rsid w:val="000C7D86"/>
    <w:rsid w:val="000F2F14"/>
    <w:rsid w:val="001136DE"/>
    <w:rsid w:val="00123DA1"/>
    <w:rsid w:val="00191596"/>
    <w:rsid w:val="001E3890"/>
    <w:rsid w:val="001E645E"/>
    <w:rsid w:val="001F45C6"/>
    <w:rsid w:val="00273D3D"/>
    <w:rsid w:val="002757AE"/>
    <w:rsid w:val="002A0A42"/>
    <w:rsid w:val="002F3F9A"/>
    <w:rsid w:val="00324DE9"/>
    <w:rsid w:val="003509D6"/>
    <w:rsid w:val="003600F5"/>
    <w:rsid w:val="003A0870"/>
    <w:rsid w:val="003A6BDD"/>
    <w:rsid w:val="003C19C9"/>
    <w:rsid w:val="003F377F"/>
    <w:rsid w:val="00414A24"/>
    <w:rsid w:val="00431C66"/>
    <w:rsid w:val="00483913"/>
    <w:rsid w:val="004B2715"/>
    <w:rsid w:val="004C1ECC"/>
    <w:rsid w:val="005017CD"/>
    <w:rsid w:val="00537176"/>
    <w:rsid w:val="00552402"/>
    <w:rsid w:val="00587761"/>
    <w:rsid w:val="005A2DAB"/>
    <w:rsid w:val="005B6308"/>
    <w:rsid w:val="005D59D5"/>
    <w:rsid w:val="005D6F68"/>
    <w:rsid w:val="00600BD8"/>
    <w:rsid w:val="006167E3"/>
    <w:rsid w:val="006207EB"/>
    <w:rsid w:val="006715E0"/>
    <w:rsid w:val="006865A7"/>
    <w:rsid w:val="00694C17"/>
    <w:rsid w:val="006A4780"/>
    <w:rsid w:val="006C172D"/>
    <w:rsid w:val="006C76FD"/>
    <w:rsid w:val="006D6314"/>
    <w:rsid w:val="006D6820"/>
    <w:rsid w:val="00712AB9"/>
    <w:rsid w:val="00730126"/>
    <w:rsid w:val="0073417D"/>
    <w:rsid w:val="00747688"/>
    <w:rsid w:val="00757FC8"/>
    <w:rsid w:val="00766E9D"/>
    <w:rsid w:val="00770EB5"/>
    <w:rsid w:val="00784A00"/>
    <w:rsid w:val="007A3B49"/>
    <w:rsid w:val="007B158E"/>
    <w:rsid w:val="007C17B2"/>
    <w:rsid w:val="007D28A7"/>
    <w:rsid w:val="007D69C8"/>
    <w:rsid w:val="008E3359"/>
    <w:rsid w:val="00962B6A"/>
    <w:rsid w:val="009919BA"/>
    <w:rsid w:val="00991E18"/>
    <w:rsid w:val="009A2EFE"/>
    <w:rsid w:val="009C0B33"/>
    <w:rsid w:val="009D2B67"/>
    <w:rsid w:val="009E674A"/>
    <w:rsid w:val="00A040C2"/>
    <w:rsid w:val="00A8759D"/>
    <w:rsid w:val="00A95A50"/>
    <w:rsid w:val="00A974CA"/>
    <w:rsid w:val="00AD1A58"/>
    <w:rsid w:val="00AE55A9"/>
    <w:rsid w:val="00AF73ED"/>
    <w:rsid w:val="00B429B0"/>
    <w:rsid w:val="00B93B66"/>
    <w:rsid w:val="00BE7552"/>
    <w:rsid w:val="00C15242"/>
    <w:rsid w:val="00C438F9"/>
    <w:rsid w:val="00C53B30"/>
    <w:rsid w:val="00C923AF"/>
    <w:rsid w:val="00CE47A9"/>
    <w:rsid w:val="00D06F6A"/>
    <w:rsid w:val="00D81C4A"/>
    <w:rsid w:val="00DC2524"/>
    <w:rsid w:val="00E016B9"/>
    <w:rsid w:val="00E45636"/>
    <w:rsid w:val="00E469B8"/>
    <w:rsid w:val="00E5000B"/>
    <w:rsid w:val="00E97227"/>
    <w:rsid w:val="00EA03B6"/>
    <w:rsid w:val="00EB14CE"/>
    <w:rsid w:val="00ED543C"/>
    <w:rsid w:val="00ED7A99"/>
    <w:rsid w:val="00F203CE"/>
    <w:rsid w:val="00F41C77"/>
    <w:rsid w:val="00FA0995"/>
    <w:rsid w:val="00FD496C"/>
    <w:rsid w:val="00FF1E54"/>
    <w:rsid w:val="00FF3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B32F59"/>
  <w15:chartTrackingRefBased/>
  <w15:docId w15:val="{B163B696-711B-4161-9481-969F756E2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fr-FR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67E3"/>
  </w:style>
  <w:style w:type="paragraph" w:styleId="Titre1">
    <w:name w:val="heading 1"/>
    <w:basedOn w:val="Normal"/>
    <w:next w:val="Normal"/>
    <w:link w:val="Titre1Car"/>
    <w:uiPriority w:val="9"/>
    <w:qFormat/>
    <w:rsid w:val="006167E3"/>
    <w:pPr>
      <w:pBdr>
        <w:top w:val="single" w:sz="24" w:space="0" w:color="092189" w:themeColor="accent1"/>
        <w:left w:val="single" w:sz="24" w:space="0" w:color="092189" w:themeColor="accent1"/>
        <w:bottom w:val="single" w:sz="24" w:space="0" w:color="092189" w:themeColor="accent1"/>
        <w:right w:val="single" w:sz="24" w:space="0" w:color="092189" w:themeColor="accent1"/>
      </w:pBdr>
      <w:shd w:val="clear" w:color="auto" w:fill="092189" w:themeFill="accent1"/>
      <w:spacing w:after="0"/>
      <w:outlineLvl w:val="0"/>
    </w:pPr>
    <w:rPr>
      <w:caps/>
      <w:color w:val="092189" w:themeColor="background1"/>
      <w:spacing w:val="15"/>
      <w:sz w:val="22"/>
      <w:szCs w:val="2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6167E3"/>
    <w:pPr>
      <w:pBdr>
        <w:top w:val="single" w:sz="24" w:space="0" w:color="BAC6FA" w:themeColor="accent1" w:themeTint="33"/>
        <w:left w:val="single" w:sz="24" w:space="0" w:color="BAC6FA" w:themeColor="accent1" w:themeTint="33"/>
        <w:bottom w:val="single" w:sz="24" w:space="0" w:color="BAC6FA" w:themeColor="accent1" w:themeTint="33"/>
        <w:right w:val="single" w:sz="24" w:space="0" w:color="BAC6FA" w:themeColor="accent1" w:themeTint="33"/>
      </w:pBdr>
      <w:shd w:val="clear" w:color="auto" w:fill="BAC6FA" w:themeFill="accent1" w:themeFillTint="33"/>
      <w:spacing w:after="0"/>
      <w:outlineLvl w:val="1"/>
    </w:pPr>
    <w:rPr>
      <w:caps/>
      <w:spacing w:val="15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6167E3"/>
    <w:pPr>
      <w:pBdr>
        <w:top w:val="single" w:sz="6" w:space="2" w:color="092189" w:themeColor="accent1"/>
      </w:pBdr>
      <w:spacing w:before="300" w:after="0"/>
      <w:outlineLvl w:val="2"/>
    </w:pPr>
    <w:rPr>
      <w:caps/>
      <w:color w:val="041044" w:themeColor="accent1" w:themeShade="7F"/>
      <w:spacing w:val="15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6167E3"/>
    <w:pPr>
      <w:pBdr>
        <w:top w:val="dotted" w:sz="6" w:space="2" w:color="092189" w:themeColor="accent1"/>
      </w:pBdr>
      <w:spacing w:before="200" w:after="0"/>
      <w:outlineLvl w:val="3"/>
    </w:pPr>
    <w:rPr>
      <w:caps/>
      <w:color w:val="061866" w:themeColor="accent1" w:themeShade="BF"/>
      <w:spacing w:val="10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rsid w:val="006167E3"/>
    <w:pPr>
      <w:pBdr>
        <w:bottom w:val="single" w:sz="6" w:space="1" w:color="092189" w:themeColor="accent1"/>
      </w:pBdr>
      <w:spacing w:before="200" w:after="0"/>
      <w:outlineLvl w:val="4"/>
    </w:pPr>
    <w:rPr>
      <w:caps/>
      <w:color w:val="061866" w:themeColor="accent1" w:themeShade="BF"/>
      <w:spacing w:val="10"/>
    </w:rPr>
  </w:style>
  <w:style w:type="paragraph" w:styleId="Titre6">
    <w:name w:val="heading 6"/>
    <w:basedOn w:val="Normal"/>
    <w:next w:val="Normal"/>
    <w:link w:val="Titre6Car"/>
    <w:uiPriority w:val="9"/>
    <w:unhideWhenUsed/>
    <w:qFormat/>
    <w:rsid w:val="006167E3"/>
    <w:pPr>
      <w:pBdr>
        <w:bottom w:val="dotted" w:sz="6" w:space="1" w:color="092189" w:themeColor="accent1"/>
      </w:pBdr>
      <w:spacing w:before="200" w:after="0"/>
      <w:outlineLvl w:val="5"/>
    </w:pPr>
    <w:rPr>
      <w:caps/>
      <w:color w:val="061866" w:themeColor="accent1" w:themeShade="BF"/>
      <w:spacing w:val="10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167E3"/>
    <w:pPr>
      <w:spacing w:before="200" w:after="0"/>
      <w:outlineLvl w:val="6"/>
    </w:pPr>
    <w:rPr>
      <w:caps/>
      <w:color w:val="061866" w:themeColor="accent1" w:themeShade="BF"/>
      <w:spacing w:val="10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167E3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167E3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167E3"/>
    <w:rPr>
      <w:caps/>
      <w:color w:val="092189" w:themeColor="background1"/>
      <w:spacing w:val="15"/>
      <w:sz w:val="22"/>
      <w:szCs w:val="22"/>
      <w:shd w:val="clear" w:color="auto" w:fill="092189" w:themeFill="accent1"/>
    </w:rPr>
  </w:style>
  <w:style w:type="character" w:customStyle="1" w:styleId="Titre2Car">
    <w:name w:val="Titre 2 Car"/>
    <w:basedOn w:val="Policepardfaut"/>
    <w:link w:val="Titre2"/>
    <w:uiPriority w:val="9"/>
    <w:rsid w:val="006167E3"/>
    <w:rPr>
      <w:caps/>
      <w:spacing w:val="15"/>
      <w:shd w:val="clear" w:color="auto" w:fill="BAC6FA" w:themeFill="accent1" w:themeFillTint="33"/>
    </w:rPr>
  </w:style>
  <w:style w:type="character" w:customStyle="1" w:styleId="Titre3Car">
    <w:name w:val="Titre 3 Car"/>
    <w:basedOn w:val="Policepardfaut"/>
    <w:link w:val="Titre3"/>
    <w:uiPriority w:val="9"/>
    <w:rsid w:val="006167E3"/>
    <w:rPr>
      <w:caps/>
      <w:color w:val="041044" w:themeColor="accent1" w:themeShade="7F"/>
      <w:spacing w:val="15"/>
    </w:rPr>
  </w:style>
  <w:style w:type="character" w:customStyle="1" w:styleId="Titre4Car">
    <w:name w:val="Titre 4 Car"/>
    <w:basedOn w:val="Policepardfaut"/>
    <w:link w:val="Titre4"/>
    <w:uiPriority w:val="9"/>
    <w:rsid w:val="006167E3"/>
    <w:rPr>
      <w:caps/>
      <w:color w:val="061866" w:themeColor="accent1" w:themeShade="BF"/>
      <w:spacing w:val="10"/>
    </w:rPr>
  </w:style>
  <w:style w:type="character" w:customStyle="1" w:styleId="Titre5Car">
    <w:name w:val="Titre 5 Car"/>
    <w:basedOn w:val="Policepardfaut"/>
    <w:link w:val="Titre5"/>
    <w:uiPriority w:val="9"/>
    <w:rsid w:val="006167E3"/>
    <w:rPr>
      <w:caps/>
      <w:color w:val="061866" w:themeColor="accent1" w:themeShade="BF"/>
      <w:spacing w:val="10"/>
    </w:rPr>
  </w:style>
  <w:style w:type="character" w:customStyle="1" w:styleId="Titre6Car">
    <w:name w:val="Titre 6 Car"/>
    <w:basedOn w:val="Policepardfaut"/>
    <w:link w:val="Titre6"/>
    <w:uiPriority w:val="9"/>
    <w:rsid w:val="006167E3"/>
    <w:rPr>
      <w:caps/>
      <w:color w:val="061866" w:themeColor="accent1" w:themeShade="BF"/>
      <w:spacing w:val="10"/>
    </w:rPr>
  </w:style>
  <w:style w:type="character" w:customStyle="1" w:styleId="Titre7Car">
    <w:name w:val="Titre 7 Car"/>
    <w:basedOn w:val="Policepardfaut"/>
    <w:link w:val="Titre7"/>
    <w:uiPriority w:val="9"/>
    <w:semiHidden/>
    <w:rsid w:val="006167E3"/>
    <w:rPr>
      <w:caps/>
      <w:color w:val="061866" w:themeColor="accent1" w:themeShade="BF"/>
      <w:spacing w:val="10"/>
    </w:rPr>
  </w:style>
  <w:style w:type="character" w:customStyle="1" w:styleId="Titre8Car">
    <w:name w:val="Titre 8 Car"/>
    <w:basedOn w:val="Policepardfaut"/>
    <w:link w:val="Titre8"/>
    <w:uiPriority w:val="9"/>
    <w:semiHidden/>
    <w:rsid w:val="006167E3"/>
    <w:rPr>
      <w:caps/>
      <w:spacing w:val="10"/>
      <w:sz w:val="18"/>
      <w:szCs w:val="18"/>
    </w:rPr>
  </w:style>
  <w:style w:type="character" w:customStyle="1" w:styleId="Titre9Car">
    <w:name w:val="Titre 9 Car"/>
    <w:basedOn w:val="Policepardfaut"/>
    <w:link w:val="Titre9"/>
    <w:uiPriority w:val="9"/>
    <w:semiHidden/>
    <w:rsid w:val="006167E3"/>
    <w:rPr>
      <w:i/>
      <w:iCs/>
      <w:caps/>
      <w:spacing w:val="10"/>
      <w:sz w:val="18"/>
      <w:szCs w:val="18"/>
    </w:rPr>
  </w:style>
  <w:style w:type="paragraph" w:styleId="Titre">
    <w:name w:val="Title"/>
    <w:basedOn w:val="Normal"/>
    <w:next w:val="Normal"/>
    <w:link w:val="TitreCar"/>
    <w:uiPriority w:val="10"/>
    <w:qFormat/>
    <w:rsid w:val="006167E3"/>
    <w:pPr>
      <w:spacing w:before="0" w:after="0"/>
    </w:pPr>
    <w:rPr>
      <w:rFonts w:asciiTheme="majorHAnsi" w:eastAsiaTheme="majorEastAsia" w:hAnsiTheme="majorHAnsi" w:cstheme="majorBidi"/>
      <w:caps/>
      <w:color w:val="092189" w:themeColor="accent1"/>
      <w:spacing w:val="10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6167E3"/>
    <w:rPr>
      <w:rFonts w:asciiTheme="majorHAnsi" w:eastAsiaTheme="majorEastAsia" w:hAnsiTheme="majorHAnsi" w:cstheme="majorBidi"/>
      <w:caps/>
      <w:color w:val="092189" w:themeColor="accent1"/>
      <w:spacing w:val="10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167E3"/>
    <w:pPr>
      <w:spacing w:before="0" w:after="500" w:line="240" w:lineRule="auto"/>
    </w:pPr>
    <w:rPr>
      <w:caps/>
      <w:color w:val="FFFFFF" w:themeColor="text1" w:themeTint="A6"/>
      <w:spacing w:val="10"/>
      <w:sz w:val="21"/>
      <w:szCs w:val="21"/>
    </w:rPr>
  </w:style>
  <w:style w:type="character" w:customStyle="1" w:styleId="Sous-titreCar">
    <w:name w:val="Sous-titre Car"/>
    <w:basedOn w:val="Policepardfaut"/>
    <w:link w:val="Sous-titre"/>
    <w:uiPriority w:val="11"/>
    <w:rsid w:val="006167E3"/>
    <w:rPr>
      <w:caps/>
      <w:color w:val="FFFFFF" w:themeColor="text1" w:themeTint="A6"/>
      <w:spacing w:val="10"/>
      <w:sz w:val="21"/>
      <w:szCs w:val="21"/>
    </w:rPr>
  </w:style>
  <w:style w:type="paragraph" w:styleId="Citation">
    <w:name w:val="Quote"/>
    <w:basedOn w:val="Normal"/>
    <w:next w:val="Normal"/>
    <w:link w:val="CitationCar"/>
    <w:uiPriority w:val="29"/>
    <w:qFormat/>
    <w:rsid w:val="006167E3"/>
    <w:rPr>
      <w:i/>
      <w:iCs/>
      <w:sz w:val="24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6167E3"/>
    <w:rPr>
      <w:i/>
      <w:iCs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7C17B2"/>
    <w:pPr>
      <w:ind w:left="720"/>
      <w:contextualSpacing/>
    </w:pPr>
  </w:style>
  <w:style w:type="character" w:styleId="Accentuationintense">
    <w:name w:val="Intense Emphasis"/>
    <w:uiPriority w:val="21"/>
    <w:qFormat/>
    <w:rsid w:val="006167E3"/>
    <w:rPr>
      <w:b/>
      <w:bCs/>
      <w:caps/>
      <w:color w:val="041044" w:themeColor="accent1" w:themeShade="7F"/>
      <w:spacing w:val="10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167E3"/>
    <w:pPr>
      <w:spacing w:before="240" w:after="240" w:line="240" w:lineRule="auto"/>
      <w:ind w:left="1080" w:right="1080"/>
      <w:jc w:val="center"/>
    </w:pPr>
    <w:rPr>
      <w:color w:val="092189" w:themeColor="accent1"/>
      <w:sz w:val="24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167E3"/>
    <w:rPr>
      <w:color w:val="092189" w:themeColor="accent1"/>
      <w:sz w:val="24"/>
      <w:szCs w:val="24"/>
    </w:rPr>
  </w:style>
  <w:style w:type="character" w:styleId="Rfrenceintense">
    <w:name w:val="Intense Reference"/>
    <w:uiPriority w:val="32"/>
    <w:qFormat/>
    <w:rsid w:val="006167E3"/>
    <w:rPr>
      <w:b/>
      <w:bCs/>
      <w:i/>
      <w:iCs/>
      <w:caps/>
      <w:color w:val="092189" w:themeColor="accent1"/>
    </w:rPr>
  </w:style>
  <w:style w:type="paragraph" w:styleId="En-tte">
    <w:name w:val="header"/>
    <w:basedOn w:val="Normal"/>
    <w:link w:val="En-tteCar"/>
    <w:uiPriority w:val="99"/>
    <w:unhideWhenUsed/>
    <w:rsid w:val="007C17B2"/>
    <w:pPr>
      <w:tabs>
        <w:tab w:val="center" w:pos="4536"/>
        <w:tab w:val="right" w:pos="9072"/>
      </w:tabs>
      <w:spacing w:after="0" w:line="240" w:lineRule="auto"/>
    </w:pPr>
    <w:rPr>
      <w:kern w:val="2"/>
      <w14:ligatures w14:val="standardContextual"/>
    </w:rPr>
  </w:style>
  <w:style w:type="character" w:customStyle="1" w:styleId="En-tteCar">
    <w:name w:val="En-tête Car"/>
    <w:basedOn w:val="Policepardfaut"/>
    <w:link w:val="En-tte"/>
    <w:uiPriority w:val="99"/>
    <w:rsid w:val="007C17B2"/>
  </w:style>
  <w:style w:type="paragraph" w:styleId="Pieddepage">
    <w:name w:val="footer"/>
    <w:basedOn w:val="Normal"/>
    <w:link w:val="PieddepageCar"/>
    <w:uiPriority w:val="99"/>
    <w:unhideWhenUsed/>
    <w:rsid w:val="007C17B2"/>
    <w:pPr>
      <w:tabs>
        <w:tab w:val="center" w:pos="4536"/>
        <w:tab w:val="right" w:pos="9072"/>
      </w:tabs>
      <w:spacing w:after="0" w:line="240" w:lineRule="auto"/>
    </w:pPr>
    <w:rPr>
      <w:kern w:val="2"/>
      <w14:ligatures w14:val="standardContextual"/>
    </w:rPr>
  </w:style>
  <w:style w:type="character" w:customStyle="1" w:styleId="PieddepageCar">
    <w:name w:val="Pied de page Car"/>
    <w:basedOn w:val="Policepardfaut"/>
    <w:link w:val="Pieddepage"/>
    <w:uiPriority w:val="99"/>
    <w:rsid w:val="007C17B2"/>
  </w:style>
  <w:style w:type="table" w:styleId="Grilledutableau">
    <w:name w:val="Table Grid"/>
    <w:basedOn w:val="TableauNormal"/>
    <w:uiPriority w:val="59"/>
    <w:rsid w:val="007C17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traitcorpsdetexte">
    <w:name w:val="Body Text Indent"/>
    <w:basedOn w:val="Normal"/>
    <w:link w:val="RetraitcorpsdetexteCar"/>
    <w:uiPriority w:val="99"/>
    <w:rsid w:val="009A2EFE"/>
    <w:pPr>
      <w:widowControl w:val="0"/>
      <w:tabs>
        <w:tab w:val="left" w:pos="1984"/>
        <w:tab w:val="left" w:pos="8505"/>
      </w:tabs>
      <w:spacing w:after="0" w:line="-240" w:lineRule="auto"/>
      <w:ind w:left="113" w:hanging="113"/>
      <w:jc w:val="both"/>
    </w:pPr>
    <w:rPr>
      <w:rFonts w:ascii="Arial" w:eastAsia="Times New Roman" w:hAnsi="Arial" w:cs="Times New Roman"/>
      <w:lang w:eastAsia="fr-FR"/>
    </w:rPr>
  </w:style>
  <w:style w:type="character" w:customStyle="1" w:styleId="RetraitcorpsdetexteCar">
    <w:name w:val="Retrait corps de texte Car"/>
    <w:basedOn w:val="Policepardfaut"/>
    <w:link w:val="Retraitcorpsdetexte"/>
    <w:uiPriority w:val="99"/>
    <w:rsid w:val="009A2EFE"/>
    <w:rPr>
      <w:rFonts w:ascii="Arial" w:eastAsia="Times New Roman" w:hAnsi="Arial" w:cs="Times New Roman"/>
      <w:kern w:val="0"/>
      <w:szCs w:val="20"/>
      <w:lang w:eastAsia="fr-FR"/>
      <w14:ligatures w14:val="none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6167E3"/>
    <w:rPr>
      <w:b/>
      <w:bCs/>
      <w:color w:val="061866" w:themeColor="accent1" w:themeShade="BF"/>
      <w:sz w:val="16"/>
      <w:szCs w:val="16"/>
    </w:rPr>
  </w:style>
  <w:style w:type="character" w:styleId="lev">
    <w:name w:val="Strong"/>
    <w:uiPriority w:val="22"/>
    <w:qFormat/>
    <w:rsid w:val="006167E3"/>
    <w:rPr>
      <w:b/>
      <w:bCs/>
    </w:rPr>
  </w:style>
  <w:style w:type="character" w:styleId="Accentuation">
    <w:name w:val="Emphasis"/>
    <w:uiPriority w:val="20"/>
    <w:qFormat/>
    <w:rsid w:val="006167E3"/>
    <w:rPr>
      <w:caps/>
      <w:color w:val="041044" w:themeColor="accent1" w:themeShade="7F"/>
      <w:spacing w:val="5"/>
    </w:rPr>
  </w:style>
  <w:style w:type="paragraph" w:styleId="Sansinterligne">
    <w:name w:val="No Spacing"/>
    <w:uiPriority w:val="1"/>
    <w:qFormat/>
    <w:rsid w:val="006167E3"/>
    <w:pPr>
      <w:spacing w:after="0" w:line="240" w:lineRule="auto"/>
    </w:pPr>
  </w:style>
  <w:style w:type="character" w:styleId="Accentuationlgre">
    <w:name w:val="Subtle Emphasis"/>
    <w:uiPriority w:val="19"/>
    <w:qFormat/>
    <w:rsid w:val="006167E3"/>
    <w:rPr>
      <w:i/>
      <w:iCs/>
      <w:color w:val="041044" w:themeColor="accent1" w:themeShade="7F"/>
    </w:rPr>
  </w:style>
  <w:style w:type="character" w:styleId="Rfrencelgre">
    <w:name w:val="Subtle Reference"/>
    <w:uiPriority w:val="31"/>
    <w:qFormat/>
    <w:rsid w:val="006167E3"/>
    <w:rPr>
      <w:b/>
      <w:bCs/>
      <w:color w:val="092189" w:themeColor="accent1"/>
    </w:rPr>
  </w:style>
  <w:style w:type="character" w:styleId="Titredulivre">
    <w:name w:val="Book Title"/>
    <w:uiPriority w:val="33"/>
    <w:qFormat/>
    <w:rsid w:val="006167E3"/>
    <w:rPr>
      <w:b/>
      <w:bCs/>
      <w:i/>
      <w:iCs/>
      <w:spacing w:val="0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6167E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charte CDG">
      <a:dk1>
        <a:srgbClr val="FFFFFF"/>
      </a:dk1>
      <a:lt1>
        <a:srgbClr val="092189"/>
      </a:lt1>
      <a:dk2>
        <a:srgbClr val="FFFFFF"/>
      </a:dk2>
      <a:lt2>
        <a:srgbClr val="092189"/>
      </a:lt2>
      <a:accent1>
        <a:srgbClr val="092189"/>
      </a:accent1>
      <a:accent2>
        <a:srgbClr val="E94190"/>
      </a:accent2>
      <a:accent3>
        <a:srgbClr val="99CC66"/>
      </a:accent3>
      <a:accent4>
        <a:srgbClr val="FF6600"/>
      </a:accent4>
      <a:accent5>
        <a:srgbClr val="0099FF"/>
      </a:accent5>
      <a:accent6>
        <a:srgbClr val="464646"/>
      </a:accent6>
      <a:hlink>
        <a:srgbClr val="092189"/>
      </a:hlink>
      <a:folHlink>
        <a:srgbClr val="7030A0"/>
      </a:folHlink>
    </a:clrScheme>
    <a:fontScheme name="CDG">
      <a:majorFont>
        <a:latin typeface="Roboto"/>
        <a:ea typeface=""/>
        <a:cs typeface=""/>
      </a:majorFont>
      <a:minorFont>
        <a:latin typeface="Roboto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267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Laetitia AUBRIOT</dc:creator>
  <cp:keywords/>
  <dc:description/>
  <cp:lastModifiedBy>Aurélie DELAITRE</cp:lastModifiedBy>
  <cp:revision>3</cp:revision>
  <cp:lastPrinted>2025-09-15T15:18:00Z</cp:lastPrinted>
  <dcterms:created xsi:type="dcterms:W3CDTF">2025-10-14T14:32:00Z</dcterms:created>
  <dcterms:modified xsi:type="dcterms:W3CDTF">2025-10-16T11:41:00Z</dcterms:modified>
</cp:coreProperties>
</file>