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5CEF6" w14:textId="1FEEBE56" w:rsidR="006207EB" w:rsidRDefault="006207EB" w:rsidP="003600F5">
      <w:pPr>
        <w:pStyle w:val="Titre"/>
        <w:rPr>
          <w:rFonts w:eastAsia="Times New Roman"/>
          <w:sz w:val="44"/>
          <w:szCs w:val="44"/>
        </w:rPr>
      </w:pPr>
      <w:r w:rsidRPr="005A2DAB">
        <w:rPr>
          <w:rFonts w:eastAsia="Times New Roman"/>
          <w:sz w:val="44"/>
          <w:szCs w:val="44"/>
        </w:rPr>
        <w:t xml:space="preserve">FORMULAIRE DE SAISINE </w:t>
      </w:r>
      <w:r w:rsidR="009940C7">
        <w:rPr>
          <w:rFonts w:eastAsia="Times New Roman"/>
          <w:sz w:val="44"/>
          <w:szCs w:val="44"/>
        </w:rPr>
        <w:t>DU REFERENT DEONTOLOGUE PAR UN</w:t>
      </w:r>
      <w:r w:rsidR="003645CA">
        <w:rPr>
          <w:rFonts w:eastAsia="Times New Roman"/>
          <w:sz w:val="44"/>
          <w:szCs w:val="44"/>
        </w:rPr>
        <w:t>e</w:t>
      </w:r>
      <w:r w:rsidR="009940C7">
        <w:rPr>
          <w:rFonts w:eastAsia="Times New Roman"/>
          <w:sz w:val="44"/>
          <w:szCs w:val="44"/>
        </w:rPr>
        <w:t xml:space="preserve"> </w:t>
      </w:r>
      <w:r w:rsidR="003645CA">
        <w:rPr>
          <w:rFonts w:eastAsia="Times New Roman"/>
          <w:sz w:val="44"/>
          <w:szCs w:val="44"/>
        </w:rPr>
        <w:t>collectivite</w:t>
      </w:r>
    </w:p>
    <w:p w14:paraId="2962C61A" w14:textId="77777777" w:rsidR="002751C9" w:rsidRPr="00EC4392" w:rsidRDefault="002751C9" w:rsidP="002751C9">
      <w:pPr>
        <w:rPr>
          <w:sz w:val="4"/>
          <w:szCs w:val="4"/>
        </w:rPr>
      </w:pPr>
    </w:p>
    <w:p w14:paraId="651C3316" w14:textId="1F2BF405" w:rsidR="00600BD8" w:rsidRPr="003645CA" w:rsidRDefault="003645CA" w:rsidP="00E45636">
      <w:pPr>
        <w:pStyle w:val="Titre2"/>
        <w:rPr>
          <w:rFonts w:asciiTheme="majorHAnsi" w:hAnsiTheme="majorHAnsi"/>
          <w:b/>
          <w:bCs/>
          <w:color w:val="FFFFFF" w:themeColor="text1"/>
          <w:sz w:val="22"/>
          <w:szCs w:val="22"/>
        </w:rPr>
      </w:pPr>
      <w:r w:rsidRPr="003645CA">
        <w:rPr>
          <w:rFonts w:asciiTheme="majorHAnsi" w:hAnsiTheme="majorHAnsi"/>
          <w:b/>
          <w:bCs/>
          <w:color w:val="FFFFFF" w:themeColor="text1"/>
          <w:sz w:val="22"/>
          <w:szCs w:val="22"/>
        </w:rPr>
        <w:t xml:space="preserve">1. </w:t>
      </w:r>
      <w:r w:rsidR="009940C7" w:rsidRPr="003645CA">
        <w:rPr>
          <w:rFonts w:asciiTheme="majorHAnsi" w:hAnsiTheme="majorHAnsi"/>
          <w:b/>
          <w:bCs/>
          <w:color w:val="FFFFFF" w:themeColor="text1"/>
          <w:sz w:val="22"/>
          <w:szCs w:val="22"/>
        </w:rPr>
        <w:t xml:space="preserve">Identification de </w:t>
      </w:r>
      <w:r w:rsidRPr="003645CA">
        <w:rPr>
          <w:rFonts w:asciiTheme="majorHAnsi" w:hAnsiTheme="majorHAnsi"/>
          <w:b/>
          <w:bCs/>
          <w:color w:val="FFFFFF" w:themeColor="text1"/>
          <w:sz w:val="22"/>
          <w:szCs w:val="22"/>
        </w:rPr>
        <w:t>la collectivite ou de l’etablissement public</w:t>
      </w:r>
    </w:p>
    <w:p w14:paraId="73BADC29" w14:textId="7AD7704A" w:rsidR="003645CA" w:rsidRPr="00E42F9E" w:rsidRDefault="003645CA" w:rsidP="003645CA">
      <w:pPr>
        <w:tabs>
          <w:tab w:val="left" w:leader="dot" w:pos="10206"/>
          <w:tab w:val="left" w:leader="dot" w:pos="10490"/>
        </w:tabs>
        <w:spacing w:before="240" w:line="240" w:lineRule="auto"/>
        <w:rPr>
          <w:rFonts w:asciiTheme="majorHAnsi" w:eastAsia="ArialMT" w:hAnsiTheme="majorHAnsi" w:cs="Arial"/>
          <w:color w:val="092189" w:themeColor="background1"/>
          <w:sz w:val="22"/>
          <w:szCs w:val="22"/>
        </w:rPr>
      </w:pP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>Nom</w:t>
      </w:r>
      <w:r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 xml:space="preserve"> de la structure </w:t>
      </w: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 xml:space="preserve">: </w:t>
      </w: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ab/>
      </w:r>
    </w:p>
    <w:p w14:paraId="212657B9" w14:textId="63569730" w:rsidR="00766E9D" w:rsidRPr="00E42F9E" w:rsidRDefault="00766E9D" w:rsidP="00766E9D">
      <w:pPr>
        <w:tabs>
          <w:tab w:val="left" w:leader="dot" w:pos="10206"/>
          <w:tab w:val="left" w:leader="dot" w:pos="10490"/>
        </w:tabs>
        <w:spacing w:before="240" w:line="240" w:lineRule="auto"/>
        <w:rPr>
          <w:rFonts w:asciiTheme="majorHAnsi" w:eastAsia="ArialMT" w:hAnsiTheme="majorHAnsi" w:cs="Arial"/>
          <w:color w:val="092189" w:themeColor="background1"/>
          <w:sz w:val="22"/>
          <w:szCs w:val="22"/>
        </w:rPr>
      </w:pP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>Nom/Prénom</w:t>
      </w:r>
      <w:r w:rsidR="00883E3D"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 xml:space="preserve"> de l’</w:t>
      </w:r>
      <w:r w:rsidR="003645CA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 xml:space="preserve">interlocuteur </w:t>
      </w:r>
      <w:r w:rsidR="00883E3D"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>:</w:t>
      </w: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 xml:space="preserve"> </w:t>
      </w: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ab/>
      </w:r>
    </w:p>
    <w:p w14:paraId="64046A13" w14:textId="1E274389" w:rsidR="00883E3D" w:rsidRPr="00E42F9E" w:rsidRDefault="003645CA" w:rsidP="00883E3D">
      <w:pPr>
        <w:tabs>
          <w:tab w:val="left" w:leader="dot" w:pos="10206"/>
          <w:tab w:val="left" w:leader="dot" w:pos="10490"/>
        </w:tabs>
        <w:spacing w:line="240" w:lineRule="auto"/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</w:pPr>
      <w:r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 xml:space="preserve">Qualité </w:t>
      </w:r>
      <w:r w:rsidR="00883E3D"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>:</w:t>
      </w:r>
      <w:r w:rsidR="00883E3D"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ab/>
      </w:r>
    </w:p>
    <w:p w14:paraId="186650D8" w14:textId="4249C1B5" w:rsidR="00883E3D" w:rsidRPr="00E42F9E" w:rsidRDefault="003645CA" w:rsidP="00883E3D">
      <w:pPr>
        <w:tabs>
          <w:tab w:val="left" w:leader="dot" w:pos="10206"/>
          <w:tab w:val="left" w:leader="dot" w:pos="10490"/>
        </w:tabs>
        <w:spacing w:line="240" w:lineRule="auto"/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</w:pPr>
      <w:r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 xml:space="preserve">Coordonnées téléphoniques : </w:t>
      </w:r>
      <w:r w:rsidR="00883E3D"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ab/>
      </w:r>
    </w:p>
    <w:p w14:paraId="21C2AAD9" w14:textId="0ECFE012" w:rsidR="009940C7" w:rsidRDefault="009940C7" w:rsidP="003645CA">
      <w:pPr>
        <w:tabs>
          <w:tab w:val="left" w:leader="dot" w:pos="10206"/>
          <w:tab w:val="left" w:leader="dot" w:pos="10490"/>
        </w:tabs>
        <w:spacing w:before="240" w:line="240" w:lineRule="auto"/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</w:pP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 xml:space="preserve">Courriel : </w:t>
      </w: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ab/>
      </w:r>
    </w:p>
    <w:p w14:paraId="24B68239" w14:textId="63581442" w:rsidR="003645CA" w:rsidRPr="003645CA" w:rsidRDefault="003645CA" w:rsidP="003645CA">
      <w:pPr>
        <w:pStyle w:val="Titre2"/>
        <w:rPr>
          <w:rFonts w:asciiTheme="majorHAnsi" w:hAnsiTheme="majorHAnsi"/>
          <w:b/>
          <w:bCs/>
          <w:color w:val="FFFFFF" w:themeColor="text1"/>
          <w:sz w:val="22"/>
          <w:szCs w:val="22"/>
        </w:rPr>
      </w:pPr>
      <w:r w:rsidRPr="003645CA">
        <w:rPr>
          <w:rFonts w:asciiTheme="majorHAnsi" w:hAnsiTheme="majorHAnsi"/>
          <w:b/>
          <w:bCs/>
          <w:color w:val="FFFFFF" w:themeColor="text1"/>
          <w:sz w:val="22"/>
          <w:szCs w:val="22"/>
        </w:rPr>
        <w:t>2. Identification de l’agent ou de la personne faisant l’objet de la demande de conseil deontologique</w:t>
      </w:r>
    </w:p>
    <w:p w14:paraId="766E0969" w14:textId="77777777" w:rsidR="00883E3D" w:rsidRPr="00E42F9E" w:rsidRDefault="00883E3D" w:rsidP="00883E3D">
      <w:pPr>
        <w:tabs>
          <w:tab w:val="left" w:leader="dot" w:pos="10206"/>
          <w:tab w:val="left" w:leader="dot" w:pos="10490"/>
        </w:tabs>
        <w:spacing w:before="0" w:after="0" w:line="240" w:lineRule="auto"/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</w:pPr>
    </w:p>
    <w:p w14:paraId="5BD86CBF" w14:textId="6E11DC29" w:rsidR="009A2EFE" w:rsidRPr="00EC4392" w:rsidRDefault="003645CA" w:rsidP="00EC4392">
      <w:pPr>
        <w:pStyle w:val="Titre1"/>
      </w:pPr>
      <w:bookmarkStart w:id="0" w:name="_Hlk214283917"/>
      <w:r w:rsidRPr="00EC4392">
        <w:rPr>
          <w:sz w:val="22"/>
          <w:szCs w:val="20"/>
        </w:rPr>
        <w:t xml:space="preserve">2.1 </w:t>
      </w:r>
      <w:r w:rsidR="009940C7" w:rsidRPr="00EC4392">
        <w:rPr>
          <w:sz w:val="22"/>
          <w:szCs w:val="20"/>
        </w:rPr>
        <w:t>SITUATION ADMINISTRATIVE</w:t>
      </w:r>
      <w:r w:rsidRPr="00EC4392">
        <w:rPr>
          <w:sz w:val="22"/>
          <w:szCs w:val="20"/>
        </w:rPr>
        <w:t xml:space="preserve"> (si applicable</w:t>
      </w:r>
      <w:r w:rsidRPr="003645CA">
        <w:t>)</w:t>
      </w:r>
    </w:p>
    <w:bookmarkEnd w:id="0"/>
    <w:p w14:paraId="772F1E42" w14:textId="10385BC6" w:rsidR="003645CA" w:rsidRPr="00E42F9E" w:rsidRDefault="003645CA" w:rsidP="003645CA">
      <w:pPr>
        <w:tabs>
          <w:tab w:val="left" w:leader="dot" w:pos="10206"/>
          <w:tab w:val="left" w:leader="dot" w:pos="10490"/>
        </w:tabs>
        <w:spacing w:before="240" w:line="240" w:lineRule="auto"/>
        <w:rPr>
          <w:rFonts w:asciiTheme="majorHAnsi" w:eastAsia="ArialMT" w:hAnsiTheme="majorHAnsi" w:cs="Arial"/>
          <w:color w:val="092189" w:themeColor="background1"/>
          <w:sz w:val="22"/>
          <w:szCs w:val="22"/>
        </w:rPr>
      </w:pP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 xml:space="preserve">Nom/Prénom : </w:t>
      </w: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ab/>
      </w:r>
    </w:p>
    <w:p w14:paraId="374EFF1C" w14:textId="0C03488B" w:rsidR="009A57C6" w:rsidRPr="00E42F9E" w:rsidRDefault="009A57C6" w:rsidP="00EC4392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  <w:sz w:val="22"/>
          <w:szCs w:val="22"/>
        </w:rPr>
      </w:pPr>
      <w:r w:rsidRPr="00E42F9E">
        <w:rPr>
          <w:rFonts w:asciiTheme="majorHAnsi" w:hAnsiTheme="majorHAnsi" w:cs="Segoe UI Symbol"/>
          <w:b/>
          <w:bCs/>
          <w:color w:val="092189" w:themeColor="background1"/>
          <w:sz w:val="22"/>
          <w:szCs w:val="22"/>
        </w:rPr>
        <w:t>Situation :</w:t>
      </w:r>
      <w:r w:rsidRPr="00E42F9E">
        <w:rPr>
          <w:rFonts w:asciiTheme="majorHAnsi" w:hAnsiTheme="majorHAnsi" w:cs="Arial"/>
          <w:color w:val="092189" w:themeColor="background1"/>
          <w:sz w:val="22"/>
          <w:szCs w:val="22"/>
        </w:rPr>
        <w:t xml:space="preserve"> </w:t>
      </w:r>
      <w:sdt>
        <w:sdtPr>
          <w:rPr>
            <w:rFonts w:asciiTheme="majorHAnsi" w:hAnsiTheme="majorHAnsi" w:cs="Arial"/>
            <w:color w:val="092189" w:themeColor="background1"/>
            <w:sz w:val="22"/>
            <w:szCs w:val="22"/>
          </w:rPr>
          <w:id w:val="-3224374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2F9E">
            <w:rPr>
              <w:rFonts w:ascii="Segoe UI Symbol" w:eastAsia="MS Gothic" w:hAnsi="Segoe UI Symbol" w:cs="Segoe UI Symbol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Arial"/>
          <w:color w:val="092189" w:themeColor="background1"/>
          <w:sz w:val="22"/>
          <w:szCs w:val="22"/>
        </w:rPr>
        <w:t xml:space="preserve"> Titulaire</w:t>
      </w:r>
      <w:r w:rsidR="00E42F9E">
        <w:rPr>
          <w:rFonts w:asciiTheme="majorHAnsi" w:hAnsiTheme="majorHAnsi" w:cs="Arial"/>
          <w:color w:val="092189" w:themeColor="background1"/>
          <w:sz w:val="22"/>
          <w:szCs w:val="22"/>
        </w:rPr>
        <w:tab/>
      </w:r>
      <w:r w:rsidR="00E42F9E">
        <w:rPr>
          <w:rFonts w:asciiTheme="majorHAnsi" w:hAnsiTheme="majorHAnsi" w:cs="Arial"/>
          <w:color w:val="092189" w:themeColor="background1"/>
          <w:sz w:val="22"/>
          <w:szCs w:val="22"/>
        </w:rPr>
        <w:tab/>
      </w:r>
      <w:sdt>
        <w:sdtPr>
          <w:rPr>
            <w:rFonts w:asciiTheme="majorHAnsi" w:hAnsiTheme="majorHAnsi" w:cs="Segoe UI Symbol"/>
            <w:color w:val="092189" w:themeColor="background1"/>
            <w:sz w:val="22"/>
            <w:szCs w:val="22"/>
          </w:rPr>
          <w:id w:val="-2071102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2F9E">
            <w:rPr>
              <w:rFonts w:ascii="Segoe UI Symbol" w:eastAsia="MS Gothic" w:hAnsi="Segoe UI Symbol" w:cs="Segoe UI Symbol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Stagiaire</w:t>
      </w:r>
      <w:r w:rsidR="00E42F9E">
        <w:rPr>
          <w:rFonts w:asciiTheme="majorHAnsi" w:hAnsiTheme="majorHAnsi" w:cs="Segoe UI Symbol"/>
          <w:color w:val="092189" w:themeColor="background1"/>
          <w:sz w:val="22"/>
          <w:szCs w:val="22"/>
        </w:rPr>
        <w:tab/>
      </w:r>
      <w:r w:rsidR="00E42F9E">
        <w:rPr>
          <w:rFonts w:asciiTheme="majorHAnsi" w:hAnsiTheme="majorHAnsi" w:cs="Segoe UI Symbol"/>
          <w:color w:val="092189" w:themeColor="background1"/>
          <w:sz w:val="22"/>
          <w:szCs w:val="22"/>
        </w:rPr>
        <w:tab/>
      </w:r>
      <w:sdt>
        <w:sdtPr>
          <w:rPr>
            <w:rFonts w:asciiTheme="majorHAnsi" w:hAnsiTheme="majorHAnsi" w:cs="Segoe UI Symbol"/>
            <w:color w:val="092189" w:themeColor="background1"/>
            <w:sz w:val="22"/>
            <w:szCs w:val="22"/>
          </w:rPr>
          <w:id w:val="15144942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4392">
            <w:rPr>
              <w:rFonts w:ascii="MS Gothic" w:eastAsia="MS Gothic" w:hAnsi="MS Gothic" w:cs="Segoe UI Symbol" w:hint="eastAsia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Contractuel de droit public</w:t>
      </w:r>
      <w:r w:rsidR="00E42F9E">
        <w:rPr>
          <w:rFonts w:asciiTheme="majorHAnsi" w:hAnsiTheme="majorHAnsi" w:cs="Segoe UI Symbol"/>
          <w:color w:val="092189" w:themeColor="background1"/>
          <w:sz w:val="22"/>
          <w:szCs w:val="22"/>
        </w:rPr>
        <w:tab/>
      </w:r>
    </w:p>
    <w:p w14:paraId="3B24D621" w14:textId="6C9DA378" w:rsidR="009940C7" w:rsidRPr="00E42F9E" w:rsidRDefault="009940C7" w:rsidP="009940C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  <w:sz w:val="22"/>
          <w:szCs w:val="22"/>
        </w:rPr>
      </w:pPr>
    </w:p>
    <w:p w14:paraId="1A8599D6" w14:textId="1EE5B31E" w:rsidR="009940C7" w:rsidRPr="00E42F9E" w:rsidRDefault="009940C7" w:rsidP="009940C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  <w:sz w:val="22"/>
          <w:szCs w:val="22"/>
        </w:rPr>
      </w:pPr>
      <w:bookmarkStart w:id="1" w:name="_Hlk211351618"/>
      <w:r w:rsidRPr="00E42F9E">
        <w:rPr>
          <w:rFonts w:asciiTheme="majorHAnsi" w:hAnsiTheme="majorHAnsi" w:cs="Segoe UI Symbol"/>
          <w:b/>
          <w:bCs/>
          <w:color w:val="092189" w:themeColor="background1"/>
          <w:sz w:val="22"/>
          <w:szCs w:val="22"/>
        </w:rPr>
        <w:t>Catégorie hiérarchique :</w:t>
      </w:r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</w:t>
      </w:r>
      <w:sdt>
        <w:sdtPr>
          <w:rPr>
            <w:rFonts w:asciiTheme="majorHAnsi" w:hAnsiTheme="majorHAnsi" w:cs="Segoe UI Symbol"/>
            <w:color w:val="092189" w:themeColor="background1"/>
            <w:sz w:val="22"/>
            <w:szCs w:val="22"/>
          </w:rPr>
          <w:id w:val="-1609029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2F9E">
            <w:rPr>
              <w:rFonts w:ascii="Segoe UI Symbol" w:eastAsia="MS Gothic" w:hAnsi="Segoe UI Symbol" w:cs="Segoe UI Symbol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A</w:t>
      </w:r>
      <w:r w:rsidR="00E42F9E">
        <w:rPr>
          <w:rFonts w:asciiTheme="majorHAnsi" w:hAnsiTheme="majorHAnsi" w:cs="Segoe UI Symbol"/>
          <w:color w:val="092189" w:themeColor="background1"/>
          <w:sz w:val="22"/>
          <w:szCs w:val="22"/>
        </w:rPr>
        <w:tab/>
        <w:t xml:space="preserve">   </w:t>
      </w:r>
      <w:sdt>
        <w:sdtPr>
          <w:rPr>
            <w:rFonts w:asciiTheme="majorHAnsi" w:hAnsiTheme="majorHAnsi" w:cs="Segoe UI Symbol"/>
            <w:color w:val="092189" w:themeColor="background1"/>
            <w:sz w:val="22"/>
            <w:szCs w:val="22"/>
          </w:rPr>
          <w:id w:val="-2516739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2F9E">
            <w:rPr>
              <w:rFonts w:ascii="Segoe UI Symbol" w:hAnsi="Segoe UI Symbol" w:cs="Segoe UI Symbol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B</w:t>
      </w:r>
      <w:r w:rsidR="00E42F9E">
        <w:rPr>
          <w:rFonts w:asciiTheme="majorHAnsi" w:hAnsiTheme="majorHAnsi" w:cs="Segoe UI Symbol"/>
          <w:color w:val="092189" w:themeColor="background1"/>
          <w:sz w:val="22"/>
          <w:szCs w:val="22"/>
        </w:rPr>
        <w:tab/>
      </w:r>
      <w:sdt>
        <w:sdtPr>
          <w:rPr>
            <w:rFonts w:asciiTheme="majorHAnsi" w:hAnsiTheme="majorHAnsi" w:cs="Segoe UI Symbol"/>
            <w:color w:val="092189" w:themeColor="background1"/>
            <w:sz w:val="22"/>
            <w:szCs w:val="22"/>
          </w:rPr>
          <w:id w:val="1337187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2F9E">
            <w:rPr>
              <w:rFonts w:ascii="Segoe UI Symbol" w:hAnsi="Segoe UI Symbol" w:cs="Segoe UI Symbol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C</w:t>
      </w:r>
    </w:p>
    <w:p w14:paraId="58931A50" w14:textId="126B7712" w:rsidR="009940C7" w:rsidRPr="00E42F9E" w:rsidRDefault="009940C7" w:rsidP="009940C7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  <w:sz w:val="22"/>
          <w:szCs w:val="22"/>
        </w:rPr>
      </w:pPr>
    </w:p>
    <w:p w14:paraId="678AEE08" w14:textId="64C40EB4" w:rsidR="009940C7" w:rsidRPr="00E42F9E" w:rsidRDefault="00EC4392" w:rsidP="009940C7">
      <w:pPr>
        <w:tabs>
          <w:tab w:val="left" w:leader="dot" w:pos="10206"/>
          <w:tab w:val="left" w:leader="dot" w:pos="10490"/>
        </w:tabs>
        <w:spacing w:before="0" w:line="240" w:lineRule="auto"/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</w:pPr>
      <w:r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>Cadre d’emploi/</w:t>
      </w:r>
      <w:r w:rsidR="009940C7"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>Grade :</w:t>
      </w:r>
      <w:r w:rsid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 xml:space="preserve"> </w:t>
      </w:r>
      <w:r w:rsidR="009940C7"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ab/>
      </w:r>
    </w:p>
    <w:p w14:paraId="57DA8CDC" w14:textId="6CCD0377" w:rsidR="009940C7" w:rsidRPr="00E42F9E" w:rsidRDefault="009940C7" w:rsidP="009940C7">
      <w:pPr>
        <w:tabs>
          <w:tab w:val="left" w:leader="dot" w:pos="10206"/>
          <w:tab w:val="left" w:leader="dot" w:pos="10490"/>
        </w:tabs>
        <w:spacing w:before="240" w:line="240" w:lineRule="auto"/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</w:pP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 xml:space="preserve">Emploi/poste occupé : </w:t>
      </w: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ab/>
      </w:r>
    </w:p>
    <w:p w14:paraId="0DAFF1B7" w14:textId="66C4B5D1" w:rsidR="009A57C6" w:rsidRPr="00E42F9E" w:rsidRDefault="009A57C6" w:rsidP="009A57C6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  <w:sz w:val="22"/>
          <w:szCs w:val="22"/>
        </w:rPr>
      </w:pPr>
      <w:r w:rsidRPr="00E42F9E">
        <w:rPr>
          <w:rFonts w:asciiTheme="majorHAnsi" w:hAnsiTheme="majorHAnsi" w:cs="Segoe UI Symbol"/>
          <w:b/>
          <w:bCs/>
          <w:color w:val="092189" w:themeColor="background1"/>
          <w:sz w:val="22"/>
          <w:szCs w:val="22"/>
        </w:rPr>
        <w:t>Temps de travail :</w:t>
      </w:r>
      <w:r w:rsidRPr="00E42F9E">
        <w:rPr>
          <w:rFonts w:asciiTheme="majorHAnsi" w:hAnsiTheme="majorHAnsi" w:cs="Arial"/>
          <w:color w:val="092189" w:themeColor="background1"/>
          <w:sz w:val="22"/>
          <w:szCs w:val="22"/>
        </w:rPr>
        <w:t xml:space="preserve"> </w:t>
      </w:r>
      <w:sdt>
        <w:sdtPr>
          <w:rPr>
            <w:rFonts w:asciiTheme="majorHAnsi" w:hAnsiTheme="majorHAnsi" w:cs="Arial"/>
            <w:color w:val="092189" w:themeColor="background1"/>
            <w:sz w:val="22"/>
            <w:szCs w:val="22"/>
          </w:rPr>
          <w:id w:val="-2855816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2F9E">
            <w:rPr>
              <w:rFonts w:ascii="Segoe UI Symbol" w:eastAsia="MS Gothic" w:hAnsi="Segoe UI Symbol" w:cs="Segoe UI Symbol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Arial"/>
          <w:color w:val="092189" w:themeColor="background1"/>
          <w:sz w:val="22"/>
          <w:szCs w:val="22"/>
        </w:rPr>
        <w:t xml:space="preserve"> Temps complet</w:t>
      </w:r>
      <w:r w:rsidRPr="00E42F9E">
        <w:rPr>
          <w:rFonts w:asciiTheme="majorHAnsi" w:hAnsiTheme="majorHAnsi" w:cs="Arial"/>
          <w:color w:val="092189" w:themeColor="background1"/>
          <w:sz w:val="22"/>
          <w:szCs w:val="22"/>
        </w:rPr>
        <w:tab/>
      </w:r>
      <w:sdt>
        <w:sdtPr>
          <w:rPr>
            <w:rFonts w:asciiTheme="majorHAnsi" w:hAnsiTheme="majorHAnsi" w:cs="Segoe UI Symbol"/>
            <w:color w:val="092189" w:themeColor="background1"/>
            <w:sz w:val="22"/>
            <w:szCs w:val="22"/>
          </w:rPr>
          <w:id w:val="-14944047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2F9E">
            <w:rPr>
              <w:rFonts w:ascii="Segoe UI Symbol" w:eastAsia="MS Gothic" w:hAnsi="Segoe UI Symbol" w:cs="Segoe UI Symbol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Temps non complet : ……………/35h</w:t>
      </w:r>
    </w:p>
    <w:p w14:paraId="56466035" w14:textId="3483B6F9" w:rsidR="005A2DAB" w:rsidRPr="00E42F9E" w:rsidRDefault="00BC53A0" w:rsidP="00E42F9E">
      <w:pPr>
        <w:spacing w:before="0" w:line="240" w:lineRule="auto"/>
        <w:ind w:left="1814"/>
        <w:jc w:val="both"/>
        <w:rPr>
          <w:rFonts w:asciiTheme="majorHAnsi" w:hAnsiTheme="majorHAnsi" w:cs="Segoe UI Symbol"/>
          <w:color w:val="092189" w:themeColor="background1"/>
          <w:sz w:val="22"/>
          <w:szCs w:val="22"/>
        </w:rPr>
      </w:pPr>
      <w:sdt>
        <w:sdtPr>
          <w:rPr>
            <w:rFonts w:asciiTheme="majorHAnsi" w:hAnsiTheme="majorHAnsi" w:cs="Segoe UI Symbol"/>
            <w:color w:val="092189" w:themeColor="background1"/>
            <w:sz w:val="22"/>
            <w:szCs w:val="22"/>
          </w:rPr>
          <w:id w:val="21008309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2F9E">
            <w:rPr>
              <w:rFonts w:ascii="MS Gothic" w:eastAsia="MS Gothic" w:hAnsi="MS Gothic" w:cs="Segoe UI Symbol" w:hint="eastAsia"/>
              <w:color w:val="092189" w:themeColor="background1"/>
              <w:sz w:val="22"/>
              <w:szCs w:val="22"/>
            </w:rPr>
            <w:t>☐</w:t>
          </w:r>
        </w:sdtContent>
      </w:sdt>
      <w:r w:rsidR="009A57C6"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Temps partiel (préciser la quotité) : ……………% ou ……………/35</w:t>
      </w:r>
      <w:bookmarkEnd w:id="1"/>
    </w:p>
    <w:p w14:paraId="1F26739C" w14:textId="226E87EB" w:rsidR="00622702" w:rsidRPr="00E42F9E" w:rsidRDefault="00622702" w:rsidP="00622702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  <w:sz w:val="22"/>
          <w:szCs w:val="22"/>
        </w:rPr>
      </w:pPr>
      <w:r w:rsidRPr="00E42F9E">
        <w:rPr>
          <w:rFonts w:asciiTheme="majorHAnsi" w:hAnsiTheme="majorHAnsi" w:cs="Segoe UI Symbol"/>
          <w:b/>
          <w:bCs/>
          <w:color w:val="092189" w:themeColor="background1"/>
          <w:sz w:val="22"/>
          <w:szCs w:val="22"/>
        </w:rPr>
        <w:t>Position administrative :</w:t>
      </w:r>
      <w:r w:rsidRPr="00E42F9E">
        <w:rPr>
          <w:rFonts w:asciiTheme="majorHAnsi" w:hAnsiTheme="majorHAnsi" w:cs="Arial"/>
          <w:color w:val="092189" w:themeColor="background1"/>
          <w:sz w:val="22"/>
          <w:szCs w:val="22"/>
        </w:rPr>
        <w:t xml:space="preserve"> </w:t>
      </w:r>
      <w:sdt>
        <w:sdtPr>
          <w:rPr>
            <w:rFonts w:asciiTheme="majorHAnsi" w:hAnsiTheme="majorHAnsi" w:cs="Arial"/>
            <w:color w:val="092189" w:themeColor="background1"/>
            <w:sz w:val="22"/>
            <w:szCs w:val="22"/>
          </w:rPr>
          <w:id w:val="14320103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2F9E">
            <w:rPr>
              <w:rFonts w:ascii="Segoe UI Symbol" w:eastAsia="MS Gothic" w:hAnsi="Segoe UI Symbol" w:cs="Segoe UI Symbol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Arial"/>
          <w:color w:val="092189" w:themeColor="background1"/>
          <w:sz w:val="22"/>
          <w:szCs w:val="22"/>
        </w:rPr>
        <w:t xml:space="preserve"> Activité</w:t>
      </w:r>
      <w:r w:rsidR="00E42F9E">
        <w:rPr>
          <w:rFonts w:asciiTheme="majorHAnsi" w:hAnsiTheme="majorHAnsi" w:cs="Arial"/>
          <w:color w:val="092189" w:themeColor="background1"/>
          <w:sz w:val="22"/>
          <w:szCs w:val="22"/>
        </w:rPr>
        <w:tab/>
      </w:r>
      <w:sdt>
        <w:sdtPr>
          <w:rPr>
            <w:rFonts w:asciiTheme="majorHAnsi" w:hAnsiTheme="majorHAnsi" w:cs="Segoe UI Symbol"/>
            <w:color w:val="092189" w:themeColor="background1"/>
            <w:sz w:val="22"/>
            <w:szCs w:val="22"/>
          </w:rPr>
          <w:id w:val="-17621288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42F9E">
            <w:rPr>
              <w:rFonts w:ascii="MS Gothic" w:eastAsia="MS Gothic" w:hAnsi="MS Gothic" w:cs="Segoe UI Symbol" w:hint="eastAsia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Détachement</w:t>
      </w:r>
      <w:r w:rsid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 </w:t>
      </w:r>
      <w:sdt>
        <w:sdtPr>
          <w:rPr>
            <w:rFonts w:asciiTheme="majorHAnsi" w:hAnsiTheme="majorHAnsi" w:cs="Segoe UI Symbol"/>
            <w:color w:val="092189" w:themeColor="background1"/>
            <w:sz w:val="22"/>
            <w:szCs w:val="22"/>
          </w:rPr>
          <w:id w:val="-7942976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2F9E">
            <w:rPr>
              <w:rFonts w:ascii="Segoe UI Symbol" w:eastAsia="MS Gothic" w:hAnsi="Segoe UI Symbol" w:cs="Segoe UI Symbol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Congé parental</w:t>
      </w:r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ab/>
      </w:r>
      <w:sdt>
        <w:sdtPr>
          <w:rPr>
            <w:rFonts w:asciiTheme="majorHAnsi" w:hAnsiTheme="majorHAnsi" w:cs="Segoe UI Symbol"/>
            <w:color w:val="092189" w:themeColor="background1"/>
            <w:sz w:val="22"/>
            <w:szCs w:val="22"/>
          </w:rPr>
          <w:id w:val="1167369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2F9E">
            <w:rPr>
              <w:rFonts w:ascii="Segoe UI Symbol" w:hAnsi="Segoe UI Symbol" w:cs="Segoe UI Symbol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Disponibilité</w:t>
      </w:r>
    </w:p>
    <w:p w14:paraId="15CC5697" w14:textId="77777777" w:rsidR="0067379F" w:rsidRDefault="0067379F" w:rsidP="00622702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</w:p>
    <w:p w14:paraId="3399A646" w14:textId="6813C8A6" w:rsidR="00EC4392" w:rsidRPr="00EC4392" w:rsidRDefault="00EC4392" w:rsidP="00EC4392">
      <w:pPr>
        <w:pStyle w:val="Titre1"/>
        <w:spacing w:after="240"/>
      </w:pPr>
      <w:r w:rsidRPr="00EC4392">
        <w:rPr>
          <w:sz w:val="22"/>
          <w:szCs w:val="20"/>
        </w:rPr>
        <w:t>2.</w:t>
      </w:r>
      <w:r>
        <w:rPr>
          <w:sz w:val="22"/>
          <w:szCs w:val="20"/>
        </w:rPr>
        <w:t>2</w:t>
      </w:r>
      <w:r w:rsidRPr="00EC4392">
        <w:rPr>
          <w:sz w:val="22"/>
          <w:szCs w:val="20"/>
        </w:rPr>
        <w:t xml:space="preserve"> </w:t>
      </w:r>
      <w:r>
        <w:rPr>
          <w:sz w:val="22"/>
          <w:szCs w:val="20"/>
        </w:rPr>
        <w:t>ACTIVITE(S) PRIVEE(S) EXERCEE(S) AU COURS DES 3 DERNIERES ANNEES</w:t>
      </w:r>
      <w:r w:rsidRPr="00EC4392">
        <w:rPr>
          <w:sz w:val="22"/>
          <w:szCs w:val="20"/>
        </w:rPr>
        <w:t xml:space="preserve"> (si applicable</w:t>
      </w:r>
      <w:r w:rsidRPr="003645CA">
        <w:t>)</w:t>
      </w:r>
    </w:p>
    <w:p w14:paraId="52478103" w14:textId="0F96B421" w:rsidR="00EC4392" w:rsidRDefault="00EC4392" w:rsidP="00EC4392">
      <w:pPr>
        <w:tabs>
          <w:tab w:val="left" w:leader="dot" w:pos="10206"/>
          <w:tab w:val="left" w:leader="dot" w:pos="10490"/>
        </w:tabs>
        <w:spacing w:before="0" w:after="0" w:line="360" w:lineRule="auto"/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</w:pPr>
      <w:r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>Coordonnées de l’employeur</w:t>
      </w:r>
      <w:r w:rsidRPr="00E42F9E"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 xml:space="preserve"> : </w:t>
      </w:r>
      <w:r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ab/>
      </w:r>
    </w:p>
    <w:p w14:paraId="5EB803CF" w14:textId="54771069" w:rsidR="00EC4392" w:rsidRPr="00EC4392" w:rsidRDefault="00EC4392" w:rsidP="00EC4392">
      <w:pPr>
        <w:tabs>
          <w:tab w:val="left" w:leader="dot" w:pos="10206"/>
          <w:tab w:val="left" w:leader="dot" w:pos="10490"/>
        </w:tabs>
        <w:spacing w:before="0" w:after="0" w:line="360" w:lineRule="auto"/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</w:pPr>
      <w:r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ab/>
      </w:r>
    </w:p>
    <w:p w14:paraId="24C56672" w14:textId="74C3B755" w:rsidR="00EC4392" w:rsidRPr="00E42F9E" w:rsidRDefault="00EC4392" w:rsidP="00EC4392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  <w:sz w:val="22"/>
          <w:szCs w:val="22"/>
        </w:rPr>
      </w:pPr>
      <w:r>
        <w:rPr>
          <w:rFonts w:asciiTheme="majorHAnsi" w:hAnsiTheme="majorHAnsi" w:cs="Segoe UI Symbol"/>
          <w:b/>
          <w:bCs/>
          <w:color w:val="092189" w:themeColor="background1"/>
          <w:sz w:val="22"/>
          <w:szCs w:val="22"/>
        </w:rPr>
        <w:t>Régime de travail</w:t>
      </w:r>
      <w:r w:rsidRPr="00E42F9E">
        <w:rPr>
          <w:rFonts w:asciiTheme="majorHAnsi" w:hAnsiTheme="majorHAnsi" w:cs="Segoe UI Symbol"/>
          <w:b/>
          <w:bCs/>
          <w:color w:val="092189" w:themeColor="background1"/>
          <w:sz w:val="22"/>
          <w:szCs w:val="22"/>
        </w:rPr>
        <w:t xml:space="preserve"> :</w:t>
      </w:r>
      <w:r w:rsidRPr="00E42F9E">
        <w:rPr>
          <w:rFonts w:asciiTheme="majorHAnsi" w:hAnsiTheme="majorHAnsi" w:cs="Arial"/>
          <w:color w:val="092189" w:themeColor="background1"/>
          <w:sz w:val="22"/>
          <w:szCs w:val="22"/>
        </w:rPr>
        <w:t xml:space="preserve"> </w:t>
      </w:r>
      <w:sdt>
        <w:sdtPr>
          <w:rPr>
            <w:rFonts w:asciiTheme="majorHAnsi" w:hAnsiTheme="majorHAnsi" w:cs="Arial"/>
            <w:color w:val="092189" w:themeColor="background1"/>
            <w:sz w:val="22"/>
            <w:szCs w:val="22"/>
          </w:rPr>
          <w:id w:val="1676815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2F9E">
            <w:rPr>
              <w:rFonts w:ascii="Segoe UI Symbol" w:eastAsia="MS Gothic" w:hAnsi="Segoe UI Symbol" w:cs="Segoe UI Symbol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Arial"/>
          <w:color w:val="092189" w:themeColor="background1"/>
          <w:sz w:val="22"/>
          <w:szCs w:val="22"/>
        </w:rPr>
        <w:t xml:space="preserve"> </w:t>
      </w:r>
      <w:r>
        <w:rPr>
          <w:rFonts w:asciiTheme="majorHAnsi" w:hAnsiTheme="majorHAnsi" w:cs="Arial"/>
          <w:color w:val="092189" w:themeColor="background1"/>
          <w:sz w:val="22"/>
          <w:szCs w:val="22"/>
        </w:rPr>
        <w:t>Salarié</w:t>
      </w:r>
      <w:r>
        <w:rPr>
          <w:rFonts w:asciiTheme="majorHAnsi" w:hAnsiTheme="majorHAnsi" w:cs="Arial"/>
          <w:color w:val="092189" w:themeColor="background1"/>
          <w:sz w:val="22"/>
          <w:szCs w:val="22"/>
        </w:rPr>
        <w:tab/>
      </w:r>
      <w:r>
        <w:rPr>
          <w:rFonts w:asciiTheme="majorHAnsi" w:hAnsiTheme="majorHAnsi" w:cs="Arial"/>
          <w:color w:val="092189" w:themeColor="background1"/>
          <w:sz w:val="22"/>
          <w:szCs w:val="22"/>
        </w:rPr>
        <w:tab/>
      </w:r>
      <w:sdt>
        <w:sdtPr>
          <w:rPr>
            <w:rFonts w:asciiTheme="majorHAnsi" w:hAnsiTheme="majorHAnsi" w:cs="Segoe UI Symbol"/>
            <w:color w:val="092189" w:themeColor="background1"/>
            <w:sz w:val="22"/>
            <w:szCs w:val="22"/>
          </w:rPr>
          <w:id w:val="11554912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42F9E">
            <w:rPr>
              <w:rFonts w:ascii="Segoe UI Symbol" w:eastAsia="MS Gothic" w:hAnsi="Segoe UI Symbol" w:cs="Segoe UI Symbol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</w:t>
      </w:r>
      <w:r>
        <w:rPr>
          <w:rFonts w:asciiTheme="majorHAnsi" w:hAnsiTheme="majorHAnsi" w:cs="Segoe UI Symbol"/>
          <w:color w:val="092189" w:themeColor="background1"/>
          <w:sz w:val="22"/>
          <w:szCs w:val="22"/>
        </w:rPr>
        <w:t>Activité libérale</w:t>
      </w:r>
      <w:r>
        <w:rPr>
          <w:rFonts w:asciiTheme="majorHAnsi" w:hAnsiTheme="majorHAnsi" w:cs="Segoe UI Symbol"/>
          <w:color w:val="092189" w:themeColor="background1"/>
          <w:sz w:val="22"/>
          <w:szCs w:val="22"/>
        </w:rPr>
        <w:tab/>
      </w:r>
      <w:sdt>
        <w:sdtPr>
          <w:rPr>
            <w:rFonts w:asciiTheme="majorHAnsi" w:hAnsiTheme="majorHAnsi" w:cs="Segoe UI Symbol"/>
            <w:color w:val="092189" w:themeColor="background1"/>
            <w:sz w:val="22"/>
            <w:szCs w:val="22"/>
          </w:rPr>
          <w:id w:val="-2017980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Segoe UI Symbol" w:hint="eastAsia"/>
              <w:color w:val="092189" w:themeColor="background1"/>
              <w:sz w:val="22"/>
              <w:szCs w:val="22"/>
            </w:rPr>
            <w:t>☐</w:t>
          </w:r>
        </w:sdtContent>
      </w:sdt>
      <w:r w:rsidRPr="00E42F9E"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 </w:t>
      </w:r>
      <w:r>
        <w:rPr>
          <w:rFonts w:asciiTheme="majorHAnsi" w:hAnsiTheme="majorHAnsi" w:cs="Segoe UI Symbol"/>
          <w:color w:val="092189" w:themeColor="background1"/>
          <w:sz w:val="22"/>
          <w:szCs w:val="22"/>
        </w:rPr>
        <w:t xml:space="preserve">Autre (précisez) : </w:t>
      </w:r>
      <w:r>
        <w:rPr>
          <w:rFonts w:asciiTheme="majorHAnsi" w:eastAsia="Times New Roman" w:hAnsiTheme="majorHAnsi" w:cs="Arial"/>
          <w:b/>
          <w:bCs/>
          <w:color w:val="092189" w:themeColor="background1"/>
          <w:sz w:val="22"/>
          <w:szCs w:val="22"/>
        </w:rPr>
        <w:t>……………………………………….</w:t>
      </w:r>
    </w:p>
    <w:p w14:paraId="30EE1348" w14:textId="77777777" w:rsidR="00766E9D" w:rsidRPr="00C74468" w:rsidRDefault="00766E9D" w:rsidP="00B429B0">
      <w:pPr>
        <w:spacing w:before="0" w:after="0" w:line="240" w:lineRule="auto"/>
        <w:jc w:val="both"/>
        <w:rPr>
          <w:rFonts w:asciiTheme="majorHAnsi" w:hAnsiTheme="majorHAnsi" w:cs="Segoe UI Symbol"/>
          <w:color w:val="092189" w:themeColor="background1"/>
        </w:rPr>
      </w:pPr>
    </w:p>
    <w:p w14:paraId="60C1D699" w14:textId="67E5FC85" w:rsidR="00C74468" w:rsidRDefault="00C74468">
      <w:pPr>
        <w:rPr>
          <w:rFonts w:ascii="Roboto" w:hAnsi="Roboto" w:cs="Arial"/>
          <w:color w:val="092189" w:themeColor="background1"/>
        </w:rPr>
      </w:pPr>
      <w:r>
        <w:rPr>
          <w:rFonts w:ascii="Roboto" w:hAnsi="Roboto" w:cs="Arial"/>
          <w:color w:val="092189" w:themeColor="background1"/>
        </w:rPr>
        <w:br w:type="page"/>
      </w:r>
    </w:p>
    <w:p w14:paraId="0FDB1FBA" w14:textId="12CB5B55" w:rsidR="0067379F" w:rsidRPr="00EC4392" w:rsidRDefault="00EC4392" w:rsidP="0067379F">
      <w:pPr>
        <w:pStyle w:val="Titre2"/>
        <w:rPr>
          <w:rFonts w:asciiTheme="majorHAnsi" w:hAnsiTheme="majorHAnsi" w:cs="Segoe UI Symbol"/>
          <w:color w:val="FFFFFF" w:themeColor="text1"/>
          <w:sz w:val="22"/>
          <w:szCs w:val="22"/>
        </w:rPr>
      </w:pPr>
      <w:r w:rsidRPr="00EC4392">
        <w:rPr>
          <w:rFonts w:asciiTheme="majorHAnsi" w:hAnsiTheme="majorHAnsi"/>
          <w:b/>
          <w:bCs/>
          <w:color w:val="FFFFFF" w:themeColor="text1"/>
          <w:sz w:val="22"/>
          <w:szCs w:val="22"/>
        </w:rPr>
        <w:lastRenderedPageBreak/>
        <w:t>3. SAISINE</w:t>
      </w:r>
    </w:p>
    <w:p w14:paraId="013ECC73" w14:textId="25F4C69B" w:rsidR="00E45636" w:rsidRPr="0067379F" w:rsidRDefault="00E45636" w:rsidP="00E45636">
      <w:pPr>
        <w:spacing w:before="0" w:after="0" w:line="240" w:lineRule="auto"/>
        <w:jc w:val="both"/>
        <w:rPr>
          <w:rFonts w:ascii="Roboto" w:hAnsi="Roboto" w:cs="Arial"/>
          <w:b/>
          <w:bCs/>
          <w:color w:val="092189" w:themeColor="background1"/>
          <w:sz w:val="22"/>
          <w:szCs w:val="22"/>
        </w:rPr>
      </w:pPr>
    </w:p>
    <w:p w14:paraId="49A694AA" w14:textId="77777777" w:rsidR="00EC4392" w:rsidRPr="00EC4392" w:rsidRDefault="00EC4392" w:rsidP="00EC4392">
      <w:pPr>
        <w:spacing w:before="0" w:after="0" w:line="240" w:lineRule="auto"/>
        <w:jc w:val="both"/>
        <w:rPr>
          <w:rFonts w:asciiTheme="majorHAnsi" w:hAnsiTheme="majorHAnsi" w:cstheme="minorHAnsi"/>
          <w:b/>
          <w:bCs/>
          <w:color w:val="092189" w:themeColor="background1"/>
          <w:sz w:val="22"/>
          <w:szCs w:val="22"/>
        </w:rPr>
      </w:pPr>
      <w:r w:rsidRPr="00EC4392">
        <w:rPr>
          <w:rFonts w:asciiTheme="majorHAnsi" w:hAnsiTheme="majorHAnsi" w:cstheme="minorHAnsi"/>
          <w:b/>
          <w:bCs/>
          <w:color w:val="092189" w:themeColor="background1"/>
          <w:sz w:val="22"/>
          <w:szCs w:val="22"/>
        </w:rPr>
        <w:t>Rappel de procédure :</w:t>
      </w:r>
    </w:p>
    <w:p w14:paraId="6181B07F" w14:textId="06D600BB" w:rsidR="00EC4392" w:rsidRPr="00EC4392" w:rsidRDefault="00EC4392" w:rsidP="00EC4392">
      <w:pPr>
        <w:spacing w:before="0" w:after="0" w:line="240" w:lineRule="auto"/>
        <w:jc w:val="both"/>
        <w:rPr>
          <w:rFonts w:asciiTheme="majorHAnsi" w:hAnsiTheme="majorHAnsi"/>
          <w:bCs/>
          <w:color w:val="092189" w:themeColor="background1"/>
          <w:sz w:val="22"/>
          <w:szCs w:val="22"/>
        </w:rPr>
      </w:pPr>
      <w:r w:rsidRPr="00EC4392">
        <w:rPr>
          <w:rFonts w:asciiTheme="majorHAnsi" w:hAnsiTheme="majorHAnsi" w:cstheme="minorHAnsi"/>
          <w:color w:val="092189" w:themeColor="background1"/>
          <w:sz w:val="22"/>
          <w:szCs w:val="22"/>
        </w:rPr>
        <w:t>Dans les trois hypothèses ci-dessous rappelées (Objet de la saisine),</w:t>
      </w:r>
      <w:r w:rsidRPr="00EC4392">
        <w:rPr>
          <w:rFonts w:asciiTheme="majorHAnsi" w:hAnsiTheme="majorHAnsi"/>
          <w:b/>
          <w:bCs/>
          <w:color w:val="092189" w:themeColor="background1"/>
          <w:sz w:val="22"/>
          <w:szCs w:val="22"/>
        </w:rPr>
        <w:t xml:space="preserve"> </w:t>
      </w:r>
      <w:r w:rsidRPr="00EC4392">
        <w:rPr>
          <w:rFonts w:asciiTheme="majorHAnsi" w:hAnsiTheme="majorHAnsi"/>
          <w:color w:val="092189" w:themeColor="background1"/>
          <w:sz w:val="22"/>
          <w:szCs w:val="22"/>
        </w:rPr>
        <w:t xml:space="preserve">l’autorité hiérarchique met en œuvre le contrôle déontologique organisé par les textes (premier palier). </w:t>
      </w:r>
      <w:r w:rsidRPr="00EC4392">
        <w:rPr>
          <w:rFonts w:asciiTheme="majorHAnsi" w:hAnsiTheme="majorHAnsi"/>
          <w:b/>
          <w:bCs/>
          <w:color w:val="092189" w:themeColor="background1"/>
          <w:sz w:val="22"/>
          <w:szCs w:val="22"/>
        </w:rPr>
        <w:t xml:space="preserve">Lorsqu’elle </w:t>
      </w:r>
      <w:r w:rsidRPr="00EC4392">
        <w:rPr>
          <w:rFonts w:asciiTheme="majorHAnsi" w:hAnsiTheme="majorHAnsi"/>
          <w:b/>
          <w:iCs/>
          <w:color w:val="092189" w:themeColor="background1"/>
          <w:sz w:val="22"/>
          <w:szCs w:val="22"/>
        </w:rPr>
        <w:t>a un</w:t>
      </w:r>
      <w:r w:rsidRPr="00EC4392">
        <w:rPr>
          <w:rFonts w:asciiTheme="majorHAnsi" w:hAnsiTheme="majorHAnsi"/>
          <w:b/>
          <w:i/>
          <w:color w:val="092189" w:themeColor="background1"/>
          <w:sz w:val="22"/>
          <w:szCs w:val="22"/>
        </w:rPr>
        <w:t xml:space="preserve"> </w:t>
      </w:r>
      <w:r w:rsidRPr="00EC4392">
        <w:rPr>
          <w:rFonts w:asciiTheme="majorHAnsi" w:hAnsiTheme="majorHAnsi"/>
          <w:b/>
          <w:iCs/>
          <w:color w:val="092189" w:themeColor="background1"/>
          <w:sz w:val="22"/>
          <w:szCs w:val="22"/>
        </w:rPr>
        <w:t>« </w:t>
      </w:r>
      <w:r w:rsidRPr="00EC4392">
        <w:rPr>
          <w:rFonts w:asciiTheme="majorHAnsi" w:hAnsiTheme="majorHAnsi"/>
          <w:b/>
          <w:i/>
          <w:color w:val="092189" w:themeColor="background1"/>
          <w:sz w:val="22"/>
          <w:szCs w:val="22"/>
        </w:rPr>
        <w:t>doute sérieux</w:t>
      </w:r>
      <w:r w:rsidRPr="00EC4392">
        <w:rPr>
          <w:rFonts w:asciiTheme="majorHAnsi" w:hAnsiTheme="majorHAnsi"/>
          <w:b/>
          <w:color w:val="092189" w:themeColor="background1"/>
          <w:sz w:val="22"/>
          <w:szCs w:val="22"/>
        </w:rPr>
        <w:t> » sur la compatibilité entre le projet de l’agent ou son projet de nomination et les obligations déontologiques qui s’imposent à l’agent ou au futur agent, elle saisit pour avis,</w:t>
      </w:r>
      <w:r w:rsidRPr="00EC4392">
        <w:rPr>
          <w:rFonts w:asciiTheme="majorHAnsi" w:hAnsiTheme="majorHAnsi"/>
          <w:color w:val="092189" w:themeColor="background1"/>
          <w:sz w:val="22"/>
          <w:szCs w:val="22"/>
        </w:rPr>
        <w:t xml:space="preserve"> </w:t>
      </w:r>
      <w:r w:rsidRPr="00EC4392">
        <w:rPr>
          <w:rFonts w:asciiTheme="majorHAnsi" w:hAnsiTheme="majorHAnsi"/>
          <w:b/>
          <w:bCs/>
          <w:color w:val="092189" w:themeColor="background1"/>
          <w:sz w:val="22"/>
          <w:szCs w:val="22"/>
        </w:rPr>
        <w:t xml:space="preserve">préalablement à sa décision, le référent déontologue (deuxième palier). </w:t>
      </w:r>
      <w:r w:rsidRPr="00EC4392">
        <w:rPr>
          <w:rFonts w:asciiTheme="majorHAnsi" w:hAnsiTheme="majorHAnsi"/>
          <w:bCs/>
          <w:color w:val="092189" w:themeColor="background1"/>
          <w:sz w:val="22"/>
          <w:szCs w:val="22"/>
        </w:rPr>
        <w:t>Lorsque l’avis du référent déontologue ne permet pas de lever le doute, l’autorité hiérarchique saisit la HATVP (troisième palier).</w:t>
      </w:r>
    </w:p>
    <w:p w14:paraId="475CE3CF" w14:textId="1AD1071F" w:rsidR="00EC4392" w:rsidRPr="00EC4392" w:rsidRDefault="00EC4392" w:rsidP="00EC4392">
      <w:pPr>
        <w:spacing w:before="0" w:after="0" w:line="240" w:lineRule="auto"/>
        <w:jc w:val="both"/>
        <w:rPr>
          <w:rFonts w:asciiTheme="majorHAnsi" w:hAnsiTheme="majorHAnsi"/>
          <w:b/>
          <w:bCs/>
          <w:color w:val="092189" w:themeColor="background1"/>
          <w:sz w:val="22"/>
          <w:szCs w:val="22"/>
        </w:rPr>
      </w:pPr>
    </w:p>
    <w:p w14:paraId="519C56B6" w14:textId="057D8B2B" w:rsidR="00EC4392" w:rsidRPr="00EC4392" w:rsidRDefault="00EC4392" w:rsidP="00EC4392">
      <w:pPr>
        <w:spacing w:before="0" w:after="0" w:line="240" w:lineRule="auto"/>
        <w:jc w:val="both"/>
        <w:rPr>
          <w:rFonts w:asciiTheme="majorHAnsi" w:hAnsiTheme="majorHAnsi"/>
          <w:b/>
          <w:bCs/>
          <w:color w:val="092189" w:themeColor="background1"/>
          <w:sz w:val="22"/>
          <w:szCs w:val="22"/>
        </w:rPr>
      </w:pPr>
      <w:r w:rsidRPr="00EC4392">
        <w:rPr>
          <w:rFonts w:asciiTheme="majorHAnsi" w:hAnsiTheme="majorHAnsi"/>
          <w:b/>
          <w:bCs/>
          <w:color w:val="092189" w:themeColor="background1"/>
          <w:sz w:val="22"/>
          <w:szCs w:val="22"/>
        </w:rPr>
        <w:t>Saisine (expliquer de manière claire et précise les raisons de votre saisine, tout document jugé nécessaire et pouvant éclairer le référent déontologue est joint à la saisine).</w:t>
      </w:r>
    </w:p>
    <w:p w14:paraId="75B76E23" w14:textId="76DF2773" w:rsidR="00EC4392" w:rsidRPr="00EC4392" w:rsidRDefault="00EC4392" w:rsidP="00EC4392">
      <w:pPr>
        <w:spacing w:before="0" w:after="0" w:line="240" w:lineRule="auto"/>
        <w:jc w:val="both"/>
        <w:rPr>
          <w:rFonts w:asciiTheme="majorHAnsi" w:hAnsiTheme="majorHAnsi"/>
          <w:b/>
          <w:bCs/>
          <w:i/>
          <w:iCs/>
          <w:color w:val="092189" w:themeColor="background1"/>
          <w:sz w:val="22"/>
          <w:szCs w:val="22"/>
          <w:u w:val="single"/>
        </w:rPr>
      </w:pPr>
      <w:r w:rsidRPr="00EC4392">
        <w:rPr>
          <w:rFonts w:asciiTheme="majorHAnsi" w:hAnsiTheme="majorHAnsi"/>
          <w:b/>
          <w:bCs/>
          <w:color w:val="092189" w:themeColor="background1"/>
          <w:sz w:val="22"/>
          <w:szCs w:val="22"/>
        </w:rPr>
        <w:t xml:space="preserve">Le projet de décision de l’autorité territoriale peut être joint à la saisine et </w:t>
      </w:r>
      <w:r w:rsidRPr="00EC4392">
        <w:rPr>
          <w:rFonts w:asciiTheme="majorHAnsi" w:hAnsiTheme="majorHAnsi"/>
          <w:b/>
          <w:bCs/>
          <w:i/>
          <w:iCs/>
          <w:color w:val="092189" w:themeColor="background1"/>
          <w:sz w:val="22"/>
          <w:szCs w:val="22"/>
          <w:u w:val="single"/>
        </w:rPr>
        <w:t>a minima, il est attendu que soient précisés les éléments d’analyse qui justifient le « doute sérieux » qui suscite la saisine du référent déontologue.</w:t>
      </w:r>
    </w:p>
    <w:p w14:paraId="190935BE" w14:textId="42C2ABC4" w:rsidR="00EC4392" w:rsidRDefault="00EC4392" w:rsidP="00EC4392">
      <w:pPr>
        <w:spacing w:before="0" w:after="0" w:line="240" w:lineRule="auto"/>
        <w:jc w:val="both"/>
        <w:rPr>
          <w:rFonts w:asciiTheme="majorHAnsi" w:hAnsiTheme="majorHAnsi"/>
          <w:b/>
          <w:bCs/>
          <w:i/>
          <w:iCs/>
          <w:color w:val="092189" w:themeColor="background1"/>
          <w:sz w:val="22"/>
          <w:szCs w:val="22"/>
          <w:u w:val="single"/>
        </w:rPr>
      </w:pPr>
    </w:p>
    <w:p w14:paraId="6AE5E1F7" w14:textId="544E1F69" w:rsidR="0097421F" w:rsidRPr="00EC4392" w:rsidRDefault="0097421F" w:rsidP="0097421F">
      <w:pPr>
        <w:pStyle w:val="Titre1"/>
        <w:spacing w:after="240"/>
      </w:pPr>
      <w:r>
        <w:rPr>
          <w:sz w:val="22"/>
          <w:szCs w:val="20"/>
        </w:rPr>
        <w:t>OBJET DE LA SAISINE</w:t>
      </w:r>
    </w:p>
    <w:p w14:paraId="27382234" w14:textId="00F1E9B3" w:rsidR="00EC4392" w:rsidRPr="00EC4392" w:rsidRDefault="00EC4392" w:rsidP="00EC4392">
      <w:pPr>
        <w:spacing w:before="0" w:line="240" w:lineRule="auto"/>
        <w:jc w:val="both"/>
        <w:rPr>
          <w:rFonts w:asciiTheme="majorHAnsi" w:hAnsiTheme="majorHAnsi" w:cstheme="minorHAnsi"/>
          <w:color w:val="092189" w:themeColor="background1"/>
          <w:sz w:val="22"/>
          <w:szCs w:val="22"/>
        </w:rPr>
      </w:pPr>
      <w:r w:rsidRPr="00EC4392">
        <w:rPr>
          <w:rFonts w:ascii="Times New Roman" w:hAnsi="Times New Roman" w:cs="Times New Roman"/>
          <w:b/>
          <w:bCs/>
          <w:color w:val="092189" w:themeColor="background1"/>
          <w:sz w:val="22"/>
          <w:szCs w:val="22"/>
        </w:rPr>
        <w:t>□</w:t>
      </w:r>
      <w:r w:rsidRPr="00EC4392">
        <w:rPr>
          <w:rFonts w:asciiTheme="majorHAnsi" w:hAnsiTheme="majorHAnsi" w:cstheme="minorHAnsi"/>
          <w:b/>
          <w:bCs/>
          <w:color w:val="092189" w:themeColor="background1"/>
          <w:sz w:val="22"/>
          <w:szCs w:val="22"/>
        </w:rPr>
        <w:t xml:space="preserve"> </w:t>
      </w:r>
      <w:r w:rsidRPr="0097421F">
        <w:rPr>
          <w:rFonts w:asciiTheme="majorHAnsi" w:hAnsiTheme="majorHAnsi" w:cstheme="minorHAnsi"/>
          <w:b/>
          <w:bCs/>
          <w:color w:val="092189" w:themeColor="background1"/>
          <w:sz w:val="22"/>
          <w:szCs w:val="22"/>
        </w:rPr>
        <w:t xml:space="preserve">Projet de création ou de reprise d’entreprise </w:t>
      </w:r>
      <w:r w:rsidRPr="00EC4392">
        <w:rPr>
          <w:rFonts w:asciiTheme="majorHAnsi" w:hAnsiTheme="majorHAnsi" w:cstheme="minorHAnsi"/>
          <w:color w:val="092189" w:themeColor="background1"/>
          <w:sz w:val="22"/>
          <w:szCs w:val="22"/>
        </w:rPr>
        <w:t>par un agent qui n’occupe pas un emploi visé par l’article 2 du d</w:t>
      </w:r>
      <w:r w:rsidRPr="00EC4392">
        <w:rPr>
          <w:rFonts w:asciiTheme="majorHAnsi" w:hAnsiTheme="majorHAnsi"/>
          <w:color w:val="092189" w:themeColor="background1"/>
          <w:sz w:val="22"/>
          <w:szCs w:val="22"/>
        </w:rPr>
        <w:t>écret n° 2020-69 du 30 janvier 2020 relatif aux contrôles déontologiques dans la fonction publique</w:t>
      </w:r>
      <w:r w:rsidRPr="00EC4392">
        <w:rPr>
          <w:rFonts w:asciiTheme="majorHAnsi" w:hAnsiTheme="majorHAnsi" w:cstheme="minorHAnsi"/>
          <w:color w:val="092189" w:themeColor="background1"/>
          <w:sz w:val="22"/>
          <w:szCs w:val="22"/>
        </w:rPr>
        <w:t>.</w:t>
      </w:r>
    </w:p>
    <w:p w14:paraId="1A1F1546" w14:textId="785D4054" w:rsidR="00EC4392" w:rsidRPr="00EC4392" w:rsidRDefault="00EC4392" w:rsidP="00EC4392">
      <w:pPr>
        <w:spacing w:before="0" w:line="240" w:lineRule="auto"/>
        <w:jc w:val="both"/>
        <w:rPr>
          <w:rFonts w:asciiTheme="majorHAnsi" w:hAnsiTheme="majorHAnsi" w:cstheme="minorHAnsi"/>
          <w:color w:val="092189" w:themeColor="background1"/>
          <w:sz w:val="22"/>
          <w:szCs w:val="22"/>
        </w:rPr>
      </w:pPr>
      <w:r w:rsidRPr="00EC4392">
        <w:rPr>
          <w:rFonts w:ascii="Times New Roman" w:hAnsi="Times New Roman" w:cs="Times New Roman"/>
          <w:b/>
          <w:bCs/>
          <w:color w:val="092189" w:themeColor="background1"/>
          <w:sz w:val="22"/>
          <w:szCs w:val="22"/>
        </w:rPr>
        <w:t>□</w:t>
      </w:r>
      <w:r w:rsidRPr="00EC4392">
        <w:rPr>
          <w:rFonts w:asciiTheme="majorHAnsi" w:hAnsiTheme="majorHAnsi" w:cstheme="minorHAnsi"/>
          <w:b/>
          <w:bCs/>
          <w:color w:val="092189" w:themeColor="background1"/>
          <w:sz w:val="22"/>
          <w:szCs w:val="22"/>
        </w:rPr>
        <w:t xml:space="preserve"> </w:t>
      </w:r>
      <w:r w:rsidRPr="0097421F">
        <w:rPr>
          <w:rFonts w:asciiTheme="majorHAnsi" w:hAnsiTheme="majorHAnsi" w:cstheme="minorHAnsi"/>
          <w:b/>
          <w:bCs/>
          <w:color w:val="092189" w:themeColor="background1"/>
          <w:sz w:val="22"/>
          <w:szCs w:val="22"/>
        </w:rPr>
        <w:t>Projet de cessation temporaire ou définitive de fonctions</w:t>
      </w:r>
      <w:r w:rsidRPr="00EC4392">
        <w:rPr>
          <w:rFonts w:asciiTheme="majorHAnsi" w:hAnsiTheme="majorHAnsi" w:cstheme="minorHAnsi"/>
          <w:color w:val="092189" w:themeColor="background1"/>
          <w:sz w:val="22"/>
          <w:szCs w:val="22"/>
        </w:rPr>
        <w:t xml:space="preserve"> </w:t>
      </w:r>
      <w:r w:rsidRPr="0097421F">
        <w:rPr>
          <w:rFonts w:asciiTheme="majorHAnsi" w:hAnsiTheme="majorHAnsi" w:cstheme="minorHAnsi"/>
          <w:b/>
          <w:bCs/>
          <w:color w:val="092189" w:themeColor="background1"/>
          <w:sz w:val="22"/>
          <w:szCs w:val="22"/>
        </w:rPr>
        <w:t>afin d’exercer une activité privée lucrative</w:t>
      </w:r>
      <w:r w:rsidRPr="00EC4392">
        <w:rPr>
          <w:rFonts w:asciiTheme="majorHAnsi" w:hAnsiTheme="majorHAnsi" w:cstheme="minorHAnsi"/>
          <w:color w:val="092189" w:themeColor="background1"/>
          <w:sz w:val="22"/>
          <w:szCs w:val="22"/>
        </w:rPr>
        <w:t xml:space="preserve"> par un agent qui n’occupe pas un emploi visé par l’article 2 du d</w:t>
      </w:r>
      <w:r w:rsidRPr="00EC4392">
        <w:rPr>
          <w:rFonts w:asciiTheme="majorHAnsi" w:hAnsiTheme="majorHAnsi"/>
          <w:color w:val="092189" w:themeColor="background1"/>
          <w:sz w:val="22"/>
          <w:szCs w:val="22"/>
        </w:rPr>
        <w:t>écret n° 2020-69 du 30 janvier 2020 relatif aux contrôles déontologiques dans la fonction publique</w:t>
      </w:r>
      <w:r w:rsidRPr="00EC4392">
        <w:rPr>
          <w:rFonts w:asciiTheme="majorHAnsi" w:hAnsiTheme="majorHAnsi" w:cstheme="minorHAnsi"/>
          <w:color w:val="092189" w:themeColor="background1"/>
          <w:sz w:val="22"/>
          <w:szCs w:val="22"/>
        </w:rPr>
        <w:t>.</w:t>
      </w:r>
    </w:p>
    <w:p w14:paraId="075BF826" w14:textId="3A6741C6" w:rsidR="00EC4392" w:rsidRDefault="00EC4392" w:rsidP="00EC4392">
      <w:pPr>
        <w:spacing w:before="0" w:after="0" w:line="240" w:lineRule="auto"/>
        <w:jc w:val="both"/>
        <w:rPr>
          <w:rFonts w:asciiTheme="majorHAnsi" w:hAnsiTheme="majorHAnsi" w:cstheme="minorHAnsi"/>
          <w:color w:val="092189" w:themeColor="background1"/>
          <w:sz w:val="22"/>
          <w:szCs w:val="22"/>
        </w:rPr>
      </w:pPr>
      <w:r w:rsidRPr="00EC4392">
        <w:rPr>
          <w:rFonts w:ascii="Times New Roman" w:hAnsi="Times New Roman" w:cs="Times New Roman"/>
          <w:b/>
          <w:bCs/>
          <w:color w:val="092189" w:themeColor="background1"/>
          <w:sz w:val="22"/>
          <w:szCs w:val="22"/>
        </w:rPr>
        <w:t>□</w:t>
      </w:r>
      <w:r w:rsidRPr="00EC4392">
        <w:rPr>
          <w:rFonts w:asciiTheme="majorHAnsi" w:hAnsiTheme="majorHAnsi" w:cstheme="minorHAnsi"/>
          <w:b/>
          <w:bCs/>
          <w:color w:val="092189" w:themeColor="background1"/>
          <w:sz w:val="22"/>
          <w:szCs w:val="22"/>
        </w:rPr>
        <w:t xml:space="preserve"> </w:t>
      </w:r>
      <w:r w:rsidRPr="0097421F">
        <w:rPr>
          <w:rFonts w:asciiTheme="majorHAnsi" w:hAnsiTheme="majorHAnsi" w:cstheme="minorHAnsi"/>
          <w:b/>
          <w:bCs/>
          <w:color w:val="092189" w:themeColor="background1"/>
          <w:sz w:val="22"/>
          <w:szCs w:val="22"/>
        </w:rPr>
        <w:t>Projet de nomination</w:t>
      </w:r>
      <w:r w:rsidRPr="00EC4392">
        <w:rPr>
          <w:rFonts w:asciiTheme="majorHAnsi" w:hAnsiTheme="majorHAnsi" w:cstheme="minorHAnsi"/>
          <w:color w:val="092189" w:themeColor="background1"/>
          <w:sz w:val="22"/>
          <w:szCs w:val="22"/>
        </w:rPr>
        <w:t xml:space="preserve"> </w:t>
      </w:r>
      <w:r w:rsidRPr="0097421F">
        <w:rPr>
          <w:rFonts w:asciiTheme="majorHAnsi" w:hAnsiTheme="majorHAnsi" w:cstheme="minorHAnsi"/>
          <w:b/>
          <w:bCs/>
          <w:color w:val="092189" w:themeColor="background1"/>
          <w:sz w:val="22"/>
          <w:szCs w:val="22"/>
        </w:rPr>
        <w:t>(réintégration de fonctionnaire ou recrutement contractuel)</w:t>
      </w:r>
      <w:r w:rsidRPr="00EC4392">
        <w:rPr>
          <w:rFonts w:asciiTheme="majorHAnsi" w:hAnsiTheme="majorHAnsi" w:cstheme="minorHAnsi"/>
          <w:color w:val="092189" w:themeColor="background1"/>
          <w:sz w:val="22"/>
          <w:szCs w:val="22"/>
        </w:rPr>
        <w:t xml:space="preserve"> </w:t>
      </w:r>
      <w:r w:rsidRPr="0097421F">
        <w:rPr>
          <w:rFonts w:asciiTheme="majorHAnsi" w:hAnsiTheme="majorHAnsi" w:cstheme="minorHAnsi"/>
          <w:b/>
          <w:bCs/>
          <w:color w:val="092189" w:themeColor="background1"/>
          <w:sz w:val="22"/>
          <w:szCs w:val="22"/>
        </w:rPr>
        <w:t>d’une personne qui exerce ou a exercé au cours des trois dernières années une activité privée lucrative</w:t>
      </w:r>
      <w:r w:rsidRPr="00EC4392">
        <w:rPr>
          <w:rFonts w:asciiTheme="majorHAnsi" w:hAnsiTheme="majorHAnsi" w:cstheme="minorHAnsi"/>
          <w:color w:val="092189" w:themeColor="background1"/>
          <w:sz w:val="22"/>
          <w:szCs w:val="22"/>
        </w:rPr>
        <w:t xml:space="preserve"> à un emploi visé par l’article 2 du d</w:t>
      </w:r>
      <w:r w:rsidRPr="00EC4392">
        <w:rPr>
          <w:rFonts w:asciiTheme="majorHAnsi" w:hAnsiTheme="majorHAnsi"/>
          <w:color w:val="092189" w:themeColor="background1"/>
          <w:sz w:val="22"/>
          <w:szCs w:val="22"/>
        </w:rPr>
        <w:t>écret n° 2020-69 du 30 janvier 2020 relatif aux contrôles déontologiques dans la fonction publique</w:t>
      </w:r>
      <w:r w:rsidRPr="00EC4392">
        <w:rPr>
          <w:rFonts w:asciiTheme="majorHAnsi" w:hAnsiTheme="majorHAnsi" w:cstheme="minorHAnsi"/>
          <w:color w:val="092189" w:themeColor="background1"/>
          <w:sz w:val="22"/>
          <w:szCs w:val="22"/>
        </w:rPr>
        <w:t>, à l’exception des emplois de directeur général des services des régions, des départements, des communes de plus de 40.000 habitants et des établissements publics de coopération intercommunale à fiscalité propre de plus de 40.000 habitants.</w:t>
      </w:r>
    </w:p>
    <w:p w14:paraId="426DC2C5" w14:textId="43E8F548" w:rsidR="0097421F" w:rsidRPr="00EC4392" w:rsidRDefault="0097421F" w:rsidP="00EC4392">
      <w:pPr>
        <w:spacing w:before="0" w:after="0" w:line="240" w:lineRule="auto"/>
        <w:jc w:val="both"/>
        <w:rPr>
          <w:rFonts w:asciiTheme="majorHAnsi" w:hAnsiTheme="majorHAnsi" w:cstheme="minorHAnsi"/>
          <w:color w:val="092189" w:themeColor="background1"/>
          <w:sz w:val="22"/>
          <w:szCs w:val="22"/>
        </w:rPr>
      </w:pPr>
    </w:p>
    <w:p w14:paraId="4A939585" w14:textId="5B16A72B" w:rsidR="0097421F" w:rsidRDefault="0097421F" w:rsidP="0097421F">
      <w:pPr>
        <w:pStyle w:val="Titre1"/>
        <w:spacing w:after="240"/>
        <w:rPr>
          <w:sz w:val="22"/>
          <w:szCs w:val="20"/>
        </w:rPr>
      </w:pPr>
      <w:r w:rsidRPr="0067379F">
        <w:rPr>
          <w:rFonts w:cs="Arial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A633A94" wp14:editId="2EE0AC76">
                <wp:simplePos x="0" y="0"/>
                <wp:positionH relativeFrom="column">
                  <wp:posOffset>-9525</wp:posOffset>
                </wp:positionH>
                <wp:positionV relativeFrom="paragraph">
                  <wp:posOffset>262255</wp:posOffset>
                </wp:positionV>
                <wp:extent cx="6677025" cy="1838325"/>
                <wp:effectExtent l="0" t="0" r="28575" b="28575"/>
                <wp:wrapSquare wrapText="bothSides"/>
                <wp:docPr id="193815082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7025" cy="183832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accent5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5"/>
                        </a:fontRef>
                      </wps:style>
                      <wps:txbx>
                        <w:txbxContent>
                          <w:p w14:paraId="6355973C" w14:textId="77777777" w:rsidR="0097421F" w:rsidRDefault="0097421F" w:rsidP="0097421F">
                            <w:pPr>
                              <w:spacing w:before="0" w:after="0" w:line="360" w:lineRule="auto"/>
                              <w:jc w:val="both"/>
                              <w:rPr>
                                <w:rFonts w:ascii="Roboto" w:hAnsi="Roboto" w:cs="Arial"/>
                                <w:color w:val="092189" w:themeColor="background1"/>
                              </w:rPr>
                            </w:pPr>
                          </w:p>
                          <w:p w14:paraId="09C670B5" w14:textId="77777777" w:rsidR="0097421F" w:rsidRDefault="0097421F" w:rsidP="0097421F">
                            <w:pPr>
                              <w:spacing w:before="0" w:after="0" w:line="360" w:lineRule="auto"/>
                              <w:jc w:val="both"/>
                              <w:rPr>
                                <w:rFonts w:ascii="Roboto" w:hAnsi="Roboto" w:cs="Arial"/>
                                <w:color w:val="092189" w:themeColor="background1"/>
                              </w:rPr>
                            </w:pPr>
                          </w:p>
                          <w:p w14:paraId="1ECAA6B4" w14:textId="77777777" w:rsidR="0097421F" w:rsidRDefault="0097421F" w:rsidP="0097421F">
                            <w:pPr>
                              <w:spacing w:before="0" w:after="0" w:line="360" w:lineRule="auto"/>
                              <w:jc w:val="both"/>
                              <w:rPr>
                                <w:rFonts w:ascii="Roboto" w:hAnsi="Roboto" w:cs="Arial"/>
                                <w:color w:val="092189" w:themeColor="background1"/>
                              </w:rPr>
                            </w:pPr>
                          </w:p>
                          <w:p w14:paraId="6532BCDA" w14:textId="4DF97732" w:rsidR="0067379F" w:rsidRDefault="0067379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633A9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.75pt;margin-top:20.65pt;width:525.75pt;height:14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" filled="f" strokecolor="#09f [3208]">
                <v:stroke joinstyle="round"/>
                <v:textbox>
                  <w:txbxContent>
                    <w:p w14:paraId="6355973C" w14:textId="77777777" w:rsidR="0097421F" w:rsidRDefault="0097421F" w:rsidP="0097421F">
                      <w:pPr>
                        <w:spacing w:before="0" w:after="0" w:line="360" w:lineRule="auto"/>
                        <w:jc w:val="both"/>
                        <w:rPr>
                          <w:rFonts w:ascii="Roboto" w:hAnsi="Roboto" w:cs="Arial"/>
                          <w:color w:val="092189" w:themeColor="background1"/>
                        </w:rPr>
                      </w:pPr>
                    </w:p>
                    <w:p w14:paraId="09C670B5" w14:textId="77777777" w:rsidR="0097421F" w:rsidRDefault="0097421F" w:rsidP="0097421F">
                      <w:pPr>
                        <w:spacing w:before="0" w:after="0" w:line="360" w:lineRule="auto"/>
                        <w:jc w:val="both"/>
                        <w:rPr>
                          <w:rFonts w:ascii="Roboto" w:hAnsi="Roboto" w:cs="Arial"/>
                          <w:color w:val="092189" w:themeColor="background1"/>
                        </w:rPr>
                      </w:pPr>
                    </w:p>
                    <w:p w14:paraId="1ECAA6B4" w14:textId="77777777" w:rsidR="0097421F" w:rsidRDefault="0097421F" w:rsidP="0097421F">
                      <w:pPr>
                        <w:spacing w:before="0" w:after="0" w:line="360" w:lineRule="auto"/>
                        <w:jc w:val="both"/>
                        <w:rPr>
                          <w:rFonts w:ascii="Roboto" w:hAnsi="Roboto" w:cs="Arial"/>
                          <w:color w:val="092189" w:themeColor="background1"/>
                        </w:rPr>
                      </w:pPr>
                    </w:p>
                    <w:p w14:paraId="6532BCDA" w14:textId="4DF97732" w:rsidR="0067379F" w:rsidRDefault="0067379F"/>
                  </w:txbxContent>
                </v:textbox>
                <w10:wrap type="square"/>
              </v:shape>
            </w:pict>
          </mc:Fallback>
        </mc:AlternateContent>
      </w:r>
      <w:r>
        <w:rPr>
          <w:sz w:val="22"/>
          <w:szCs w:val="20"/>
        </w:rPr>
        <w:t>OBSERVATION DE LA COLLECTIVITE TERRITORIALE (le cas échéant)</w:t>
      </w:r>
    </w:p>
    <w:p w14:paraId="50C438DC" w14:textId="56038A9F" w:rsidR="0097421F" w:rsidRDefault="0097421F" w:rsidP="0097421F">
      <w:pPr>
        <w:spacing w:before="0" w:after="0" w:line="360" w:lineRule="auto"/>
        <w:rPr>
          <w:rFonts w:ascii="Roboto" w:hAnsi="Roboto" w:cs="Arial"/>
          <w:color w:val="092189" w:themeColor="background1"/>
        </w:rPr>
      </w:pPr>
      <w:r w:rsidRPr="00C438F9">
        <w:rPr>
          <w:rFonts w:ascii="Roboto" w:hAnsi="Roboto" w:cs="Arial"/>
          <w:color w:val="092189" w:themeColor="background1"/>
        </w:rPr>
        <w:t>A …………………</w:t>
      </w:r>
      <w:r>
        <w:rPr>
          <w:rFonts w:ascii="Roboto" w:hAnsi="Roboto" w:cs="Arial"/>
          <w:color w:val="092189" w:themeColor="background1"/>
        </w:rPr>
        <w:t>………</w:t>
      </w:r>
      <w:proofErr w:type="gramStart"/>
      <w:r>
        <w:rPr>
          <w:rFonts w:ascii="Roboto" w:hAnsi="Roboto" w:cs="Arial"/>
          <w:color w:val="092189" w:themeColor="background1"/>
        </w:rPr>
        <w:t>…….</w:t>
      </w:r>
      <w:proofErr w:type="gramEnd"/>
      <w:r>
        <w:rPr>
          <w:rFonts w:ascii="Roboto" w:hAnsi="Roboto" w:cs="Arial"/>
          <w:color w:val="092189" w:themeColor="background1"/>
        </w:rPr>
        <w:t>…</w:t>
      </w:r>
      <w:r w:rsidRPr="00C438F9">
        <w:rPr>
          <w:rFonts w:ascii="Roboto" w:hAnsi="Roboto" w:cs="Arial"/>
          <w:color w:val="092189" w:themeColor="background1"/>
        </w:rPr>
        <w:t>, le</w:t>
      </w:r>
      <w:r>
        <w:rPr>
          <w:rFonts w:ascii="Roboto" w:hAnsi="Roboto" w:cs="Arial"/>
          <w:color w:val="092189" w:themeColor="background1"/>
        </w:rPr>
        <w:t>……………………………….</w:t>
      </w:r>
      <w:r>
        <w:rPr>
          <w:rFonts w:ascii="Roboto" w:hAnsi="Roboto" w:cs="Arial"/>
          <w:color w:val="092189" w:themeColor="background1"/>
        </w:rPr>
        <w:tab/>
      </w:r>
      <w:r>
        <w:rPr>
          <w:rFonts w:ascii="Roboto" w:hAnsi="Roboto" w:cs="Arial"/>
          <w:color w:val="092189" w:themeColor="background1"/>
        </w:rPr>
        <w:tab/>
      </w:r>
      <w:r>
        <w:rPr>
          <w:rFonts w:ascii="Roboto" w:hAnsi="Roboto" w:cs="Arial"/>
          <w:color w:val="092189" w:themeColor="background1"/>
        </w:rPr>
        <w:tab/>
      </w:r>
      <w:r>
        <w:rPr>
          <w:rFonts w:ascii="Roboto" w:hAnsi="Roboto" w:cs="Arial"/>
          <w:color w:val="092189" w:themeColor="background1"/>
        </w:rPr>
        <w:tab/>
      </w:r>
      <w:r>
        <w:rPr>
          <w:rFonts w:ascii="Roboto" w:hAnsi="Roboto" w:cs="Arial"/>
          <w:color w:val="092189" w:themeColor="background1"/>
        </w:rPr>
        <w:tab/>
      </w:r>
      <w:r>
        <w:rPr>
          <w:rFonts w:ascii="Roboto" w:hAnsi="Roboto" w:cs="Arial"/>
          <w:color w:val="092189" w:themeColor="background1"/>
        </w:rPr>
        <w:tab/>
      </w:r>
      <w:r>
        <w:rPr>
          <w:rFonts w:ascii="Roboto" w:hAnsi="Roboto" w:cs="Arial"/>
          <w:color w:val="092189" w:themeColor="background1"/>
        </w:rPr>
        <w:tab/>
      </w:r>
      <w:r>
        <w:rPr>
          <w:rFonts w:ascii="Roboto" w:hAnsi="Roboto" w:cs="Arial"/>
          <w:color w:val="092189" w:themeColor="background1"/>
        </w:rPr>
        <w:tab/>
        <w:t>S</w:t>
      </w:r>
      <w:r w:rsidRPr="00C438F9">
        <w:rPr>
          <w:rFonts w:ascii="Roboto" w:hAnsi="Roboto" w:cs="Arial"/>
          <w:color w:val="092189" w:themeColor="background1"/>
        </w:rPr>
        <w:t xml:space="preserve">ignature </w:t>
      </w:r>
    </w:p>
    <w:p w14:paraId="496A9E10" w14:textId="77777777" w:rsidR="00BC53A0" w:rsidRDefault="00BC53A0" w:rsidP="0097421F">
      <w:pPr>
        <w:spacing w:before="0" w:after="0" w:line="360" w:lineRule="auto"/>
        <w:rPr>
          <w:rFonts w:ascii="Roboto" w:hAnsi="Roboto" w:cs="Arial"/>
          <w:color w:val="092189" w:themeColor="background1"/>
        </w:rPr>
      </w:pPr>
    </w:p>
    <w:p w14:paraId="4DBC4C58" w14:textId="77777777" w:rsidR="00BC53A0" w:rsidRPr="00BC53A0" w:rsidRDefault="00BC53A0" w:rsidP="00BC53A0">
      <w:pPr>
        <w:pStyle w:val="Titre1"/>
        <w:spacing w:after="240"/>
        <w:rPr>
          <w:sz w:val="22"/>
          <w:szCs w:val="20"/>
        </w:rPr>
      </w:pPr>
      <w:r w:rsidRPr="00BC53A0">
        <w:rPr>
          <w:sz w:val="22"/>
          <w:szCs w:val="20"/>
        </w:rPr>
        <w:lastRenderedPageBreak/>
        <w:t>COMMENT FAIRE PARVENIR VOTRE SAISINE ?</w:t>
      </w:r>
    </w:p>
    <w:p w14:paraId="4BC999F8" w14:textId="77777777" w:rsidR="00BC53A0" w:rsidRPr="00BC53A0" w:rsidRDefault="00BC53A0" w:rsidP="00BC53A0">
      <w:pPr>
        <w:spacing w:before="0" w:after="0" w:line="240" w:lineRule="auto"/>
      </w:pPr>
    </w:p>
    <w:p w14:paraId="10249C4F" w14:textId="77777777" w:rsidR="00BC53A0" w:rsidRPr="00BC53A0" w:rsidRDefault="00BC53A0" w:rsidP="00BC53A0">
      <w:pPr>
        <w:shd w:val="clear" w:color="auto" w:fill="CCEAFF" w:themeFill="accent5" w:themeFillTint="33"/>
        <w:spacing w:before="0" w:after="0"/>
        <w:jc w:val="center"/>
        <w:outlineLvl w:val="0"/>
        <w:rPr>
          <w:rFonts w:ascii="Roboto" w:hAnsi="Roboto"/>
          <w:b/>
          <w:bCs/>
          <w:color w:val="092189" w:themeColor="background1"/>
          <w:spacing w:val="15"/>
          <w:sz w:val="22"/>
        </w:rPr>
      </w:pPr>
      <w:r w:rsidRPr="00BC53A0">
        <w:rPr>
          <w:rFonts w:ascii="Roboto" w:hAnsi="Roboto"/>
          <w:b/>
          <w:bCs/>
          <w:color w:val="092189" w:themeColor="background1"/>
          <w:spacing w:val="15"/>
          <w:sz w:val="22"/>
        </w:rPr>
        <w:t>Le dossier complet est à retourner :</w:t>
      </w:r>
    </w:p>
    <w:p w14:paraId="678D34AD" w14:textId="77777777" w:rsidR="00BC53A0" w:rsidRPr="00BC53A0" w:rsidRDefault="00BC53A0" w:rsidP="00BC53A0">
      <w:pPr>
        <w:shd w:val="clear" w:color="auto" w:fill="CCEAFF" w:themeFill="accent5" w:themeFillTint="33"/>
        <w:spacing w:before="0" w:after="0"/>
        <w:jc w:val="center"/>
        <w:outlineLvl w:val="0"/>
        <w:rPr>
          <w:rFonts w:ascii="Roboto" w:hAnsi="Roboto"/>
          <w:color w:val="092189" w:themeColor="background1"/>
          <w:spacing w:val="15"/>
          <w:sz w:val="22"/>
        </w:rPr>
      </w:pPr>
      <w:r w:rsidRPr="00BC53A0">
        <w:rPr>
          <w:rFonts w:ascii="Roboto" w:hAnsi="Roboto"/>
          <w:color w:val="092189" w:themeColor="background1"/>
          <w:spacing w:val="15"/>
          <w:sz w:val="22"/>
        </w:rPr>
        <w:t xml:space="preserve">- </w:t>
      </w:r>
      <w:r w:rsidRPr="00BC53A0">
        <w:rPr>
          <w:rFonts w:ascii="Roboto" w:hAnsi="Roboto"/>
          <w:color w:val="092189" w:themeColor="background1"/>
          <w:spacing w:val="15"/>
          <w:sz w:val="22"/>
          <w:u w:val="single"/>
        </w:rPr>
        <w:t>par mail à</w:t>
      </w:r>
      <w:r w:rsidRPr="00BC53A0">
        <w:rPr>
          <w:rFonts w:ascii="Roboto" w:hAnsi="Roboto"/>
          <w:color w:val="092189" w:themeColor="background1"/>
          <w:spacing w:val="15"/>
          <w:sz w:val="22"/>
        </w:rPr>
        <w:t xml:space="preserve"> </w:t>
      </w:r>
    </w:p>
    <w:p w14:paraId="2F2AB09B" w14:textId="77777777" w:rsidR="00BC53A0" w:rsidRPr="00BC53A0" w:rsidRDefault="00BC53A0" w:rsidP="00BC53A0">
      <w:pPr>
        <w:shd w:val="clear" w:color="auto" w:fill="CCEAFF" w:themeFill="accent5" w:themeFillTint="33"/>
        <w:spacing w:before="0" w:after="0"/>
        <w:jc w:val="center"/>
        <w:outlineLvl w:val="0"/>
        <w:rPr>
          <w:rFonts w:ascii="Roboto" w:hAnsi="Roboto"/>
          <w:b/>
          <w:bCs/>
          <w:color w:val="092189" w:themeColor="background1"/>
          <w:spacing w:val="15"/>
          <w:sz w:val="22"/>
        </w:rPr>
      </w:pPr>
      <w:hyperlink r:id="rId7" w:history="1">
        <w:r w:rsidRPr="00BC53A0">
          <w:rPr>
            <w:rFonts w:ascii="Roboto" w:hAnsi="Roboto"/>
            <w:b/>
            <w:bCs/>
            <w:color w:val="092189" w:themeColor="hyperlink"/>
            <w:spacing w:val="15"/>
            <w:sz w:val="22"/>
            <w:u w:val="single"/>
          </w:rPr>
          <w:t>deontologue@cdg52.fr</w:t>
        </w:r>
      </w:hyperlink>
    </w:p>
    <w:p w14:paraId="13C60965" w14:textId="77777777" w:rsidR="00BC53A0" w:rsidRPr="00BC53A0" w:rsidRDefault="00BC53A0" w:rsidP="00BC53A0">
      <w:pPr>
        <w:shd w:val="clear" w:color="auto" w:fill="CCEAFF" w:themeFill="accent5" w:themeFillTint="33"/>
        <w:spacing w:before="0" w:after="0"/>
        <w:jc w:val="center"/>
        <w:outlineLvl w:val="0"/>
        <w:rPr>
          <w:rFonts w:ascii="Roboto" w:hAnsi="Roboto"/>
          <w:b/>
          <w:bCs/>
          <w:color w:val="092189" w:themeColor="background1"/>
          <w:spacing w:val="15"/>
          <w:sz w:val="22"/>
        </w:rPr>
      </w:pPr>
      <w:proofErr w:type="gramStart"/>
      <w:r w:rsidRPr="00BC53A0">
        <w:rPr>
          <w:rFonts w:ascii="Roboto" w:hAnsi="Roboto"/>
          <w:b/>
          <w:bCs/>
          <w:color w:val="092189" w:themeColor="background1"/>
          <w:spacing w:val="15"/>
          <w:sz w:val="22"/>
        </w:rPr>
        <w:t>OU</w:t>
      </w:r>
      <w:proofErr w:type="gramEnd"/>
    </w:p>
    <w:p w14:paraId="2F632E6D" w14:textId="77777777" w:rsidR="00BC53A0" w:rsidRPr="00BC53A0" w:rsidRDefault="00BC53A0" w:rsidP="00BC53A0">
      <w:pPr>
        <w:shd w:val="clear" w:color="auto" w:fill="CCEAFF" w:themeFill="accent5" w:themeFillTint="33"/>
        <w:spacing w:before="0" w:after="0"/>
        <w:jc w:val="center"/>
        <w:outlineLvl w:val="0"/>
        <w:rPr>
          <w:rFonts w:ascii="Roboto" w:hAnsi="Roboto"/>
          <w:color w:val="092189" w:themeColor="background1"/>
          <w:spacing w:val="15"/>
          <w:sz w:val="22"/>
        </w:rPr>
      </w:pPr>
      <w:r w:rsidRPr="00BC53A0">
        <w:rPr>
          <w:rFonts w:ascii="Roboto" w:hAnsi="Roboto"/>
          <w:color w:val="092189" w:themeColor="background1"/>
          <w:spacing w:val="15"/>
          <w:sz w:val="22"/>
        </w:rPr>
        <w:t xml:space="preserve">- </w:t>
      </w:r>
      <w:r w:rsidRPr="00BC53A0">
        <w:rPr>
          <w:rFonts w:ascii="Roboto" w:hAnsi="Roboto"/>
          <w:color w:val="092189" w:themeColor="background1"/>
          <w:spacing w:val="15"/>
          <w:sz w:val="22"/>
          <w:u w:val="single"/>
        </w:rPr>
        <w:t>par voie postale à</w:t>
      </w:r>
    </w:p>
    <w:p w14:paraId="0AF8D10F" w14:textId="77777777" w:rsidR="00BC53A0" w:rsidRPr="00BC53A0" w:rsidRDefault="00BC53A0" w:rsidP="00BC53A0">
      <w:pPr>
        <w:shd w:val="clear" w:color="auto" w:fill="CCEAFF" w:themeFill="accent5" w:themeFillTint="33"/>
        <w:spacing w:before="0" w:after="0"/>
        <w:jc w:val="center"/>
        <w:outlineLvl w:val="0"/>
        <w:rPr>
          <w:rFonts w:ascii="Roboto" w:hAnsi="Roboto"/>
          <w:b/>
          <w:bCs/>
          <w:color w:val="092189" w:themeColor="background1"/>
          <w:spacing w:val="15"/>
          <w:sz w:val="22"/>
        </w:rPr>
      </w:pPr>
      <w:r w:rsidRPr="00BC53A0">
        <w:rPr>
          <w:rFonts w:ascii="Roboto" w:hAnsi="Roboto"/>
          <w:b/>
          <w:bCs/>
          <w:color w:val="092189" w:themeColor="background1"/>
          <w:spacing w:val="15"/>
          <w:sz w:val="22"/>
        </w:rPr>
        <w:t>Référent déontologue – CONFIDENTIEL NE PAS OUVRIR –</w:t>
      </w:r>
    </w:p>
    <w:p w14:paraId="0678EE8A" w14:textId="77777777" w:rsidR="00BC53A0" w:rsidRPr="00BC53A0" w:rsidRDefault="00BC53A0" w:rsidP="00BC53A0">
      <w:pPr>
        <w:shd w:val="clear" w:color="auto" w:fill="CCEAFF" w:themeFill="accent5" w:themeFillTint="33"/>
        <w:spacing w:before="0" w:after="0"/>
        <w:jc w:val="center"/>
        <w:outlineLvl w:val="0"/>
        <w:rPr>
          <w:rFonts w:ascii="Roboto" w:hAnsi="Roboto"/>
          <w:b/>
          <w:bCs/>
          <w:color w:val="092189" w:themeColor="background1"/>
          <w:spacing w:val="15"/>
          <w:sz w:val="22"/>
        </w:rPr>
      </w:pPr>
      <w:r w:rsidRPr="00BC53A0">
        <w:rPr>
          <w:rFonts w:ascii="Roboto" w:hAnsi="Roboto"/>
          <w:b/>
          <w:bCs/>
          <w:color w:val="092189" w:themeColor="background1"/>
          <w:spacing w:val="15"/>
          <w:sz w:val="22"/>
        </w:rPr>
        <w:t>CDG 52 - 9, rue de la Maladière 52000 CHAUMONT</w:t>
      </w:r>
    </w:p>
    <w:p w14:paraId="6EAB1D41" w14:textId="77777777" w:rsidR="00BC53A0" w:rsidRPr="0097421F" w:rsidRDefault="00BC53A0" w:rsidP="0097421F">
      <w:pPr>
        <w:spacing w:before="0" w:after="0" w:line="360" w:lineRule="auto"/>
        <w:rPr>
          <w:rFonts w:ascii="Roboto" w:hAnsi="Roboto" w:cs="Arial"/>
          <w:color w:val="092189" w:themeColor="background1"/>
        </w:rPr>
      </w:pPr>
    </w:p>
    <w:p w14:paraId="58370442" w14:textId="77777777" w:rsidR="0097421F" w:rsidRPr="0097421F" w:rsidRDefault="0097421F" w:rsidP="0097421F"/>
    <w:sectPr w:rsidR="0097421F" w:rsidRPr="0097421F" w:rsidSect="00C74468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/>
      <w:pgMar w:top="720" w:right="720" w:bottom="720" w:left="720" w:header="1701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84CA3" w14:textId="77777777" w:rsidR="007C17B2" w:rsidRDefault="007C17B2" w:rsidP="007C17B2">
      <w:pPr>
        <w:spacing w:after="0" w:line="240" w:lineRule="auto"/>
      </w:pPr>
      <w:r>
        <w:separator/>
      </w:r>
    </w:p>
  </w:endnote>
  <w:endnote w:type="continuationSeparator" w:id="0">
    <w:p w14:paraId="6DC9152D" w14:textId="77777777" w:rsidR="007C17B2" w:rsidRDefault="007C17B2" w:rsidP="007C1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AD1B5" w14:textId="16620EAF" w:rsidR="004B2715" w:rsidRDefault="004B2715">
    <w:pPr>
      <w:pStyle w:val="Pieddepage"/>
    </w:pPr>
    <w:r>
      <w:rPr>
        <w:noProof/>
        <w14:ligatures w14:val="none"/>
      </w:rPr>
      <w:drawing>
        <wp:anchor distT="0" distB="0" distL="114300" distR="114300" simplePos="0" relativeHeight="251665408" behindDoc="0" locked="0" layoutInCell="1" allowOverlap="1" wp14:anchorId="6507E153" wp14:editId="2AC4DEDB">
          <wp:simplePos x="0" y="0"/>
          <wp:positionH relativeFrom="page">
            <wp:posOffset>-95061</wp:posOffset>
          </wp:positionH>
          <wp:positionV relativeFrom="paragraph">
            <wp:posOffset>218705</wp:posOffset>
          </wp:positionV>
          <wp:extent cx="7718425" cy="830580"/>
          <wp:effectExtent l="0" t="0" r="0" b="7620"/>
          <wp:wrapNone/>
          <wp:docPr id="1700432677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A99B1" w14:textId="3B5EF352" w:rsidR="00C438F9" w:rsidRDefault="00C438F9">
    <w:pPr>
      <w:pStyle w:val="Pieddepage"/>
    </w:pPr>
    <w:r>
      <w:rPr>
        <w:noProof/>
        <w14:ligatures w14:val="none"/>
      </w:rPr>
      <w:drawing>
        <wp:anchor distT="0" distB="0" distL="114300" distR="114300" simplePos="0" relativeHeight="251661312" behindDoc="1" locked="0" layoutInCell="1" allowOverlap="1" wp14:anchorId="33EA5379" wp14:editId="76F2F31B">
          <wp:simplePos x="0" y="0"/>
          <wp:positionH relativeFrom="page">
            <wp:posOffset>-9525</wp:posOffset>
          </wp:positionH>
          <wp:positionV relativeFrom="paragraph">
            <wp:posOffset>231775</wp:posOffset>
          </wp:positionV>
          <wp:extent cx="7718425" cy="830580"/>
          <wp:effectExtent l="0" t="0" r="0" b="7620"/>
          <wp:wrapThrough wrapText="bothSides">
            <wp:wrapPolygon edited="0">
              <wp:start x="0" y="0"/>
              <wp:lineTo x="0" y="21303"/>
              <wp:lineTo x="21538" y="21303"/>
              <wp:lineTo x="21538" y="0"/>
              <wp:lineTo x="0" y="0"/>
            </wp:wrapPolygon>
          </wp:wrapThrough>
          <wp:docPr id="798578900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86B5F" w14:textId="77777777" w:rsidR="007C17B2" w:rsidRDefault="007C17B2" w:rsidP="007C17B2">
      <w:pPr>
        <w:spacing w:after="0" w:line="240" w:lineRule="auto"/>
      </w:pPr>
      <w:r>
        <w:separator/>
      </w:r>
    </w:p>
  </w:footnote>
  <w:footnote w:type="continuationSeparator" w:id="0">
    <w:p w14:paraId="6A8B6281" w14:textId="77777777" w:rsidR="007C17B2" w:rsidRDefault="007C17B2" w:rsidP="007C1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26521" w14:textId="2C7B4B82" w:rsidR="00C74468" w:rsidRDefault="002751C9">
    <w:pPr>
      <w:pStyle w:val="En-tte"/>
    </w:pPr>
    <w:r>
      <w:rPr>
        <w:noProof/>
        <w14:ligatures w14:val="none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10C80AA" wp14:editId="4E6D5E80">
              <wp:simplePos x="0" y="0"/>
              <wp:positionH relativeFrom="column">
                <wp:posOffset>4324350</wp:posOffset>
              </wp:positionH>
              <wp:positionV relativeFrom="paragraph">
                <wp:posOffset>-784860</wp:posOffset>
              </wp:positionV>
              <wp:extent cx="2419350" cy="695325"/>
              <wp:effectExtent l="0" t="0" r="0" b="9525"/>
              <wp:wrapNone/>
              <wp:docPr id="171261294" name="Zone de text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19350" cy="695325"/>
                      </a:xfrm>
                      <a:prstGeom prst="roundRect">
                        <a:avLst/>
                      </a:prstGeom>
                      <a:solidFill>
                        <a:schemeClr val="accent5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E77398A" w14:textId="3C163429" w:rsidR="002751C9" w:rsidRPr="002751C9" w:rsidRDefault="002751C9" w:rsidP="002751C9">
                          <w:pPr>
                            <w:jc w:val="center"/>
                            <w:rPr>
                              <w:b/>
                              <w:bCs/>
                              <w:color w:val="FFFFFF" w:themeColor="text1"/>
                              <w:sz w:val="24"/>
                              <w:szCs w:val="24"/>
                            </w:rPr>
                          </w:pPr>
                          <w:r w:rsidRPr="002751C9">
                            <w:rPr>
                              <w:b/>
                              <w:bCs/>
                              <w:color w:val="FFFFFF" w:themeColor="text1"/>
                              <w:sz w:val="24"/>
                              <w:szCs w:val="24"/>
                            </w:rPr>
                            <w:t>REFERENT DEONTOLOGUE AGENT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oundrect w14:anchorId="110C80AA" id="Zone de texte 5" o:spid="_x0000_s1027" style="position:absolute;margin-left:340.5pt;margin-top:-61.8pt;width:190.5pt;height:54.7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" fillcolor="#09f [3208]" stroked="f" strokeweight=".5pt">
              <v:textbox>
                <w:txbxContent>
                  <w:p w14:paraId="3E77398A" w14:textId="3C163429" w:rsidR="002751C9" w:rsidRPr="002751C9" w:rsidRDefault="002751C9" w:rsidP="002751C9">
                    <w:pPr>
                      <w:jc w:val="center"/>
                      <w:rPr>
                        <w:b/>
                        <w:bCs/>
                        <w:color w:val="FFFFFF" w:themeColor="text1"/>
                        <w:sz w:val="24"/>
                        <w:szCs w:val="24"/>
                      </w:rPr>
                    </w:pPr>
                    <w:r w:rsidRPr="002751C9">
                      <w:rPr>
                        <w:b/>
                        <w:bCs/>
                        <w:color w:val="FFFFFF" w:themeColor="text1"/>
                        <w:sz w:val="24"/>
                        <w:szCs w:val="24"/>
                      </w:rPr>
                      <w:t>REFERENT DEONTOLOGUE AGENT</w:t>
                    </w:r>
                  </w:p>
                </w:txbxContent>
              </v:textbox>
            </v:roundrect>
          </w:pict>
        </mc:Fallback>
      </mc:AlternateContent>
    </w:r>
    <w:r w:rsidR="00C74468">
      <w:rPr>
        <w:noProof/>
        <w14:ligatures w14:val="none"/>
      </w:rPr>
      <w:drawing>
        <wp:anchor distT="0" distB="0" distL="114300" distR="114300" simplePos="0" relativeHeight="251667456" behindDoc="0" locked="0" layoutInCell="1" allowOverlap="1" wp14:anchorId="71695197" wp14:editId="2BD10DAC">
          <wp:simplePos x="0" y="0"/>
          <wp:positionH relativeFrom="page">
            <wp:posOffset>157480</wp:posOffset>
          </wp:positionH>
          <wp:positionV relativeFrom="paragraph">
            <wp:posOffset>-941070</wp:posOffset>
          </wp:positionV>
          <wp:extent cx="2766695" cy="1074420"/>
          <wp:effectExtent l="0" t="0" r="0" b="0"/>
          <wp:wrapSquare wrapText="bothSides"/>
          <wp:docPr id="1043979464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242"/>
                  <a:stretch>
                    <a:fillRect/>
                  </a:stretch>
                </pic:blipFill>
                <pic:spPr bwMode="auto">
                  <a:xfrm>
                    <a:off x="0" y="0"/>
                    <a:ext cx="2766695" cy="1074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D0E8" w14:textId="28355D4D" w:rsidR="00C438F9" w:rsidRDefault="00B429B0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790B3321" wp14:editId="287D414D">
              <wp:simplePos x="0" y="0"/>
              <wp:positionH relativeFrom="column">
                <wp:posOffset>4419600</wp:posOffset>
              </wp:positionH>
              <wp:positionV relativeFrom="paragraph">
                <wp:posOffset>-718185</wp:posOffset>
              </wp:positionV>
              <wp:extent cx="2159635" cy="539750"/>
              <wp:effectExtent l="0" t="0" r="0" b="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539750"/>
                      </a:xfrm>
                      <a:prstGeom prst="round2DiagRect">
                        <a:avLst/>
                      </a:prstGeom>
                      <a:solidFill>
                        <a:schemeClr val="accent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BB72B5" w14:textId="3BE4C362" w:rsidR="006207EB" w:rsidRPr="00B429B0" w:rsidRDefault="009940C7" w:rsidP="006207EB">
                          <w:pPr>
                            <w:spacing w:after="0" w:line="240" w:lineRule="auto"/>
                            <w:jc w:val="center"/>
                            <w:rPr>
                              <w:rFonts w:ascii="Roboto" w:hAnsi="Roboto"/>
                              <w:b/>
                              <w:bCs/>
                              <w:color w:val="FFFFFF" w:themeColor="text1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Roboto" w:hAnsi="Roboto"/>
                              <w:b/>
                              <w:bCs/>
                              <w:color w:val="FFFFFF" w:themeColor="text1"/>
                              <w:sz w:val="22"/>
                              <w:szCs w:val="22"/>
                            </w:rPr>
                            <w:t>REFERENT DEONTOLOGUE AGENT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0B3321" id="_x0000_s1028" style="position:absolute;margin-left:348pt;margin-top:-56.55pt;width:170.05pt;height:4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coordsize="2159635,5397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" adj="-11796480,,5400" path="m89960,l2159635,r,l2159635,449790v,49684,-40276,89960,-89960,89960l,539750r,l,89960c,40276,40276,,89960,xe" fillcolor="#09f [3208]" stroked="f">
              <v:stroke joinstyle="miter"/>
              <v:formulas/>
              <v:path arrowok="t" o:connecttype="custom" o:connectlocs="89960,0;2159635,0;2159635,0;2159635,449790;2069675,539750;0,539750;0,539750;0,89960;89960,0" o:connectangles="0,0,0,0,0,0,0,0,0" textboxrect="0,0,2159635,539750"/>
              <v:textbox>
                <w:txbxContent>
                  <w:p w14:paraId="4BBB72B5" w14:textId="3BE4C362" w:rsidR="006207EB" w:rsidRPr="00B429B0" w:rsidRDefault="009940C7" w:rsidP="006207EB">
                    <w:pPr>
                      <w:spacing w:after="0" w:line="240" w:lineRule="auto"/>
                      <w:jc w:val="center"/>
                      <w:rPr>
                        <w:rFonts w:ascii="Roboto" w:hAnsi="Roboto"/>
                        <w:b/>
                        <w:bCs/>
                        <w:color w:val="FFFFFF" w:themeColor="text1"/>
                        <w:sz w:val="22"/>
                        <w:szCs w:val="22"/>
                      </w:rPr>
                    </w:pPr>
                    <w:r>
                      <w:rPr>
                        <w:rFonts w:ascii="Roboto" w:hAnsi="Roboto"/>
                        <w:b/>
                        <w:bCs/>
                        <w:color w:val="FFFFFF" w:themeColor="text1"/>
                        <w:sz w:val="22"/>
                        <w:szCs w:val="22"/>
                      </w:rPr>
                      <w:t>REFERENT DEONTOLOGUE AGENT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483913">
      <w:rPr>
        <w:noProof/>
        <w14:ligatures w14:val="none"/>
      </w:rPr>
      <w:drawing>
        <wp:anchor distT="0" distB="0" distL="114300" distR="114300" simplePos="0" relativeHeight="251659264" behindDoc="0" locked="0" layoutInCell="1" allowOverlap="1" wp14:anchorId="6196FBCB" wp14:editId="22492CF7">
          <wp:simplePos x="0" y="0"/>
          <wp:positionH relativeFrom="page">
            <wp:posOffset>157480</wp:posOffset>
          </wp:positionH>
          <wp:positionV relativeFrom="paragraph">
            <wp:posOffset>-979170</wp:posOffset>
          </wp:positionV>
          <wp:extent cx="2766695" cy="1074420"/>
          <wp:effectExtent l="0" t="0" r="0" b="0"/>
          <wp:wrapSquare wrapText="bothSides"/>
          <wp:docPr id="984338862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242"/>
                  <a:stretch>
                    <a:fillRect/>
                  </a:stretch>
                </pic:blipFill>
                <pic:spPr bwMode="auto">
                  <a:xfrm>
                    <a:off x="0" y="0"/>
                    <a:ext cx="2766695" cy="1074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40020"/>
    <w:multiLevelType w:val="hybridMultilevel"/>
    <w:tmpl w:val="634A706C"/>
    <w:lvl w:ilvl="0" w:tplc="5D40D5E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CE2B86"/>
    <w:multiLevelType w:val="hybridMultilevel"/>
    <w:tmpl w:val="9782057A"/>
    <w:lvl w:ilvl="0" w:tplc="64688082">
      <w:start w:val="9"/>
      <w:numFmt w:val="bullet"/>
      <w:lvlText w:val="-"/>
      <w:lvlJc w:val="left"/>
      <w:pPr>
        <w:ind w:left="720" w:hanging="360"/>
      </w:pPr>
      <w:rPr>
        <w:rFonts w:ascii="Roboto" w:eastAsia="Roboto" w:hAnsi="Roboto" w:cs="Roboto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526977">
    <w:abstractNumId w:val="0"/>
  </w:num>
  <w:num w:numId="2" w16cid:durableId="7787190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7B2"/>
    <w:rsid w:val="000C7D86"/>
    <w:rsid w:val="000F2F14"/>
    <w:rsid w:val="001136DE"/>
    <w:rsid w:val="00123DA1"/>
    <w:rsid w:val="00191596"/>
    <w:rsid w:val="001E3890"/>
    <w:rsid w:val="001E645E"/>
    <w:rsid w:val="001F45C6"/>
    <w:rsid w:val="00273D3D"/>
    <w:rsid w:val="002751C9"/>
    <w:rsid w:val="002757AE"/>
    <w:rsid w:val="002A0A42"/>
    <w:rsid w:val="002F3F9A"/>
    <w:rsid w:val="00324DE9"/>
    <w:rsid w:val="003509D6"/>
    <w:rsid w:val="003600F5"/>
    <w:rsid w:val="003645CA"/>
    <w:rsid w:val="003A0870"/>
    <w:rsid w:val="003A6BDD"/>
    <w:rsid w:val="003C19C9"/>
    <w:rsid w:val="003F377F"/>
    <w:rsid w:val="00414A24"/>
    <w:rsid w:val="00431C66"/>
    <w:rsid w:val="00483913"/>
    <w:rsid w:val="004A7400"/>
    <w:rsid w:val="004B2715"/>
    <w:rsid w:val="004C1ECC"/>
    <w:rsid w:val="004E00EE"/>
    <w:rsid w:val="005017CD"/>
    <w:rsid w:val="00537176"/>
    <w:rsid w:val="00552402"/>
    <w:rsid w:val="00587761"/>
    <w:rsid w:val="005A2DAB"/>
    <w:rsid w:val="005B6308"/>
    <w:rsid w:val="005D59D5"/>
    <w:rsid w:val="005D6F68"/>
    <w:rsid w:val="00600BD8"/>
    <w:rsid w:val="006167E3"/>
    <w:rsid w:val="006207EB"/>
    <w:rsid w:val="00622702"/>
    <w:rsid w:val="0063527C"/>
    <w:rsid w:val="006715E0"/>
    <w:rsid w:val="0067379F"/>
    <w:rsid w:val="006865A7"/>
    <w:rsid w:val="00694C17"/>
    <w:rsid w:val="006C172D"/>
    <w:rsid w:val="006C76FD"/>
    <w:rsid w:val="006D6314"/>
    <w:rsid w:val="006D6820"/>
    <w:rsid w:val="00712AB9"/>
    <w:rsid w:val="00730126"/>
    <w:rsid w:val="0073417D"/>
    <w:rsid w:val="00747688"/>
    <w:rsid w:val="00757FC8"/>
    <w:rsid w:val="00766E9D"/>
    <w:rsid w:val="00770EB5"/>
    <w:rsid w:val="00784A00"/>
    <w:rsid w:val="007A3B49"/>
    <w:rsid w:val="007B158E"/>
    <w:rsid w:val="007C17B2"/>
    <w:rsid w:val="007D28A7"/>
    <w:rsid w:val="007D69C8"/>
    <w:rsid w:val="00883E3D"/>
    <w:rsid w:val="008E3359"/>
    <w:rsid w:val="008E5C73"/>
    <w:rsid w:val="00962B6A"/>
    <w:rsid w:val="0097421F"/>
    <w:rsid w:val="009919BA"/>
    <w:rsid w:val="00991E18"/>
    <w:rsid w:val="009940C7"/>
    <w:rsid w:val="009A2EFE"/>
    <w:rsid w:val="009A57C6"/>
    <w:rsid w:val="009C0B33"/>
    <w:rsid w:val="009D2B67"/>
    <w:rsid w:val="009E674A"/>
    <w:rsid w:val="00A040C2"/>
    <w:rsid w:val="00A8759D"/>
    <w:rsid w:val="00A95A50"/>
    <w:rsid w:val="00A974CA"/>
    <w:rsid w:val="00AD1A58"/>
    <w:rsid w:val="00AE55A9"/>
    <w:rsid w:val="00AF73ED"/>
    <w:rsid w:val="00B429B0"/>
    <w:rsid w:val="00B93B66"/>
    <w:rsid w:val="00BC53A0"/>
    <w:rsid w:val="00BE7552"/>
    <w:rsid w:val="00C15242"/>
    <w:rsid w:val="00C438F9"/>
    <w:rsid w:val="00C53B30"/>
    <w:rsid w:val="00C74468"/>
    <w:rsid w:val="00C923AF"/>
    <w:rsid w:val="00CE47A9"/>
    <w:rsid w:val="00D06F6A"/>
    <w:rsid w:val="00D65D28"/>
    <w:rsid w:val="00D81C4A"/>
    <w:rsid w:val="00DC2524"/>
    <w:rsid w:val="00E016B9"/>
    <w:rsid w:val="00E064A2"/>
    <w:rsid w:val="00E11007"/>
    <w:rsid w:val="00E42F9E"/>
    <w:rsid w:val="00E45636"/>
    <w:rsid w:val="00E469B8"/>
    <w:rsid w:val="00E97227"/>
    <w:rsid w:val="00EA03B6"/>
    <w:rsid w:val="00EB14CE"/>
    <w:rsid w:val="00EC4392"/>
    <w:rsid w:val="00EC5D6C"/>
    <w:rsid w:val="00ED543C"/>
    <w:rsid w:val="00ED7A99"/>
    <w:rsid w:val="00F203CE"/>
    <w:rsid w:val="00F41C77"/>
    <w:rsid w:val="00FA0995"/>
    <w:rsid w:val="00FD496C"/>
    <w:rsid w:val="00FD6F7A"/>
    <w:rsid w:val="00FF1E54"/>
    <w:rsid w:val="00FF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B32F59"/>
  <w15:chartTrackingRefBased/>
  <w15:docId w15:val="{B163B696-711B-4161-9481-969F756E2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7E3"/>
  </w:style>
  <w:style w:type="paragraph" w:styleId="Titre1">
    <w:name w:val="heading 1"/>
    <w:basedOn w:val="Normal"/>
    <w:next w:val="Normal"/>
    <w:link w:val="Titre1Car"/>
    <w:uiPriority w:val="9"/>
    <w:qFormat/>
    <w:rsid w:val="00E11007"/>
    <w:pPr>
      <w:shd w:val="clear" w:color="auto" w:fill="DADADA" w:themeFill="accent6" w:themeFillTint="33"/>
      <w:spacing w:before="0" w:after="0"/>
      <w:outlineLvl w:val="0"/>
    </w:pPr>
    <w:rPr>
      <w:rFonts w:ascii="Roboto" w:hAnsi="Roboto"/>
      <w:color w:val="092189" w:themeColor="background1"/>
      <w:spacing w:val="15"/>
      <w:sz w:val="24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645CA"/>
    <w:pPr>
      <w:pBdr>
        <w:top w:val="single" w:sz="24" w:space="0" w:color="0099FF" w:themeColor="accent5"/>
        <w:left w:val="single" w:sz="24" w:space="0" w:color="0099FF" w:themeColor="accent5"/>
        <w:bottom w:val="single" w:sz="24" w:space="0" w:color="0099FF" w:themeColor="accent5"/>
        <w:right w:val="single" w:sz="24" w:space="0" w:color="0099FF" w:themeColor="accent5"/>
      </w:pBdr>
      <w:shd w:val="clear" w:color="auto" w:fill="0099FF" w:themeFill="accent5"/>
      <w:spacing w:after="0"/>
      <w:outlineLvl w:val="1"/>
    </w:pPr>
    <w:rPr>
      <w:caps/>
      <w:spacing w:val="15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167E3"/>
    <w:pPr>
      <w:pBdr>
        <w:top w:val="single" w:sz="6" w:space="2" w:color="092189" w:themeColor="accent1"/>
      </w:pBdr>
      <w:spacing w:before="300" w:after="0"/>
      <w:outlineLvl w:val="2"/>
    </w:pPr>
    <w:rPr>
      <w:caps/>
      <w:color w:val="041044" w:themeColor="accent1" w:themeShade="7F"/>
      <w:spacing w:val="15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6167E3"/>
    <w:pPr>
      <w:pBdr>
        <w:top w:val="dotted" w:sz="6" w:space="2" w:color="092189" w:themeColor="accent1"/>
      </w:pBdr>
      <w:spacing w:before="200" w:after="0"/>
      <w:outlineLvl w:val="3"/>
    </w:pPr>
    <w:rPr>
      <w:caps/>
      <w:color w:val="061866" w:themeColor="accent1" w:themeShade="BF"/>
      <w:spacing w:val="10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6167E3"/>
    <w:pPr>
      <w:pBdr>
        <w:bottom w:val="single" w:sz="6" w:space="1" w:color="092189" w:themeColor="accent1"/>
      </w:pBdr>
      <w:spacing w:before="200" w:after="0"/>
      <w:outlineLvl w:val="4"/>
    </w:pPr>
    <w:rPr>
      <w:caps/>
      <w:color w:val="061866" w:themeColor="accent1" w:themeShade="BF"/>
      <w:spacing w:val="10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6167E3"/>
    <w:pPr>
      <w:pBdr>
        <w:bottom w:val="dotted" w:sz="6" w:space="1" w:color="092189" w:themeColor="accent1"/>
      </w:pBdr>
      <w:spacing w:before="200" w:after="0"/>
      <w:outlineLvl w:val="5"/>
    </w:pPr>
    <w:rPr>
      <w:caps/>
      <w:color w:val="061866" w:themeColor="accent1" w:themeShade="BF"/>
      <w:spacing w:val="1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167E3"/>
    <w:pPr>
      <w:spacing w:before="200" w:after="0"/>
      <w:outlineLvl w:val="6"/>
    </w:pPr>
    <w:rPr>
      <w:caps/>
      <w:color w:val="061866" w:themeColor="accent1" w:themeShade="BF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167E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167E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11007"/>
    <w:rPr>
      <w:rFonts w:ascii="Roboto" w:hAnsi="Roboto"/>
      <w:color w:val="092189" w:themeColor="background1"/>
      <w:spacing w:val="15"/>
      <w:sz w:val="24"/>
      <w:szCs w:val="22"/>
      <w:shd w:val="clear" w:color="auto" w:fill="DADADA" w:themeFill="accent6" w:themeFillTint="33"/>
    </w:rPr>
  </w:style>
  <w:style w:type="character" w:customStyle="1" w:styleId="Titre2Car">
    <w:name w:val="Titre 2 Car"/>
    <w:basedOn w:val="Policepardfaut"/>
    <w:link w:val="Titre2"/>
    <w:uiPriority w:val="9"/>
    <w:rsid w:val="003645CA"/>
    <w:rPr>
      <w:caps/>
      <w:spacing w:val="15"/>
      <w:shd w:val="clear" w:color="auto" w:fill="0099FF" w:themeFill="accent5"/>
    </w:rPr>
  </w:style>
  <w:style w:type="character" w:customStyle="1" w:styleId="Titre3Car">
    <w:name w:val="Titre 3 Car"/>
    <w:basedOn w:val="Policepardfaut"/>
    <w:link w:val="Titre3"/>
    <w:uiPriority w:val="9"/>
    <w:rsid w:val="006167E3"/>
    <w:rPr>
      <w:caps/>
      <w:color w:val="041044" w:themeColor="accent1" w:themeShade="7F"/>
      <w:spacing w:val="15"/>
    </w:rPr>
  </w:style>
  <w:style w:type="character" w:customStyle="1" w:styleId="Titre4Car">
    <w:name w:val="Titre 4 Car"/>
    <w:basedOn w:val="Policepardfaut"/>
    <w:link w:val="Titre4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6167E3"/>
    <w:rPr>
      <w:caps/>
      <w:color w:val="061866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6167E3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6167E3"/>
    <w:rPr>
      <w:i/>
      <w:iCs/>
      <w:caps/>
      <w:spacing w:val="10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6167E3"/>
    <w:pPr>
      <w:spacing w:before="0" w:after="0"/>
    </w:pPr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167E3"/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167E3"/>
    <w:pPr>
      <w:spacing w:before="0" w:after="500" w:line="240" w:lineRule="auto"/>
    </w:pPr>
    <w:rPr>
      <w:caps/>
      <w:color w:val="FFFFFF" w:themeColor="text1" w:themeTint="A6"/>
      <w:spacing w:val="10"/>
      <w:sz w:val="21"/>
      <w:szCs w:val="21"/>
    </w:rPr>
  </w:style>
  <w:style w:type="character" w:customStyle="1" w:styleId="Sous-titreCar">
    <w:name w:val="Sous-titre Car"/>
    <w:basedOn w:val="Policepardfaut"/>
    <w:link w:val="Sous-titre"/>
    <w:uiPriority w:val="11"/>
    <w:rsid w:val="006167E3"/>
    <w:rPr>
      <w:caps/>
      <w:color w:val="FFFFFF" w:themeColor="text1" w:themeTint="A6"/>
      <w:spacing w:val="10"/>
      <w:sz w:val="21"/>
      <w:szCs w:val="21"/>
    </w:rPr>
  </w:style>
  <w:style w:type="paragraph" w:styleId="Citation">
    <w:name w:val="Quote"/>
    <w:basedOn w:val="Normal"/>
    <w:next w:val="Normal"/>
    <w:link w:val="CitationCar"/>
    <w:uiPriority w:val="29"/>
    <w:qFormat/>
    <w:rsid w:val="006167E3"/>
    <w:rPr>
      <w:i/>
      <w:iCs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6167E3"/>
    <w:rPr>
      <w:i/>
      <w:iCs/>
      <w:sz w:val="24"/>
      <w:szCs w:val="24"/>
    </w:rPr>
  </w:style>
  <w:style w:type="paragraph" w:styleId="Paragraphedeliste">
    <w:name w:val="List Paragraph"/>
    <w:basedOn w:val="Normal"/>
    <w:uiPriority w:val="1"/>
    <w:qFormat/>
    <w:rsid w:val="007C17B2"/>
    <w:pPr>
      <w:ind w:left="720"/>
      <w:contextualSpacing/>
    </w:pPr>
  </w:style>
  <w:style w:type="character" w:styleId="Accentuationintense">
    <w:name w:val="Intense Emphasis"/>
    <w:uiPriority w:val="21"/>
    <w:qFormat/>
    <w:rsid w:val="006167E3"/>
    <w:rPr>
      <w:b/>
      <w:bCs/>
      <w:caps/>
      <w:color w:val="041044" w:themeColor="accent1" w:themeShade="7F"/>
      <w:spacing w:val="1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167E3"/>
    <w:pPr>
      <w:spacing w:before="240" w:after="240" w:line="240" w:lineRule="auto"/>
      <w:ind w:left="1080" w:right="1080"/>
      <w:jc w:val="center"/>
    </w:pPr>
    <w:rPr>
      <w:color w:val="092189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167E3"/>
    <w:rPr>
      <w:color w:val="092189" w:themeColor="accent1"/>
      <w:sz w:val="24"/>
      <w:szCs w:val="24"/>
    </w:rPr>
  </w:style>
  <w:style w:type="character" w:styleId="Rfrenceintense">
    <w:name w:val="Intense Reference"/>
    <w:uiPriority w:val="32"/>
    <w:qFormat/>
    <w:rsid w:val="006167E3"/>
    <w:rPr>
      <w:b/>
      <w:bCs/>
      <w:i/>
      <w:iCs/>
      <w:caps/>
      <w:color w:val="092189" w:themeColor="accent1"/>
    </w:rPr>
  </w:style>
  <w:style w:type="paragraph" w:styleId="En-tte">
    <w:name w:val="header"/>
    <w:basedOn w:val="Normal"/>
    <w:link w:val="En-tteCar"/>
    <w:uiPriority w:val="99"/>
    <w:unhideWhenUsed/>
    <w:rsid w:val="007C17B2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En-tteCar">
    <w:name w:val="En-tête Car"/>
    <w:basedOn w:val="Policepardfaut"/>
    <w:link w:val="En-tte"/>
    <w:uiPriority w:val="99"/>
    <w:rsid w:val="007C17B2"/>
  </w:style>
  <w:style w:type="paragraph" w:styleId="Pieddepage">
    <w:name w:val="footer"/>
    <w:basedOn w:val="Normal"/>
    <w:link w:val="PieddepageCar"/>
    <w:uiPriority w:val="99"/>
    <w:unhideWhenUsed/>
    <w:rsid w:val="007C17B2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PieddepageCar">
    <w:name w:val="Pied de page Car"/>
    <w:basedOn w:val="Policepardfaut"/>
    <w:link w:val="Pieddepage"/>
    <w:uiPriority w:val="99"/>
    <w:rsid w:val="007C17B2"/>
  </w:style>
  <w:style w:type="table" w:styleId="Grilledutableau">
    <w:name w:val="Table Grid"/>
    <w:basedOn w:val="TableauNormal"/>
    <w:uiPriority w:val="59"/>
    <w:rsid w:val="007C17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rsid w:val="009A2EFE"/>
    <w:pPr>
      <w:widowControl w:val="0"/>
      <w:tabs>
        <w:tab w:val="left" w:pos="1984"/>
        <w:tab w:val="left" w:pos="8505"/>
      </w:tabs>
      <w:spacing w:after="0" w:line="-240" w:lineRule="auto"/>
      <w:ind w:left="113" w:hanging="113"/>
      <w:jc w:val="both"/>
    </w:pPr>
    <w:rPr>
      <w:rFonts w:ascii="Arial" w:eastAsia="Times New Roman" w:hAnsi="Arial" w:cs="Times New Roman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A2EFE"/>
    <w:rPr>
      <w:rFonts w:ascii="Arial" w:eastAsia="Times New Roman" w:hAnsi="Arial" w:cs="Times New Roman"/>
      <w:kern w:val="0"/>
      <w:szCs w:val="20"/>
      <w:lang w:eastAsia="fr-FR"/>
      <w14:ligatures w14:val="none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6167E3"/>
    <w:rPr>
      <w:b/>
      <w:bCs/>
      <w:color w:val="061866" w:themeColor="accent1" w:themeShade="BF"/>
      <w:sz w:val="16"/>
      <w:szCs w:val="16"/>
    </w:rPr>
  </w:style>
  <w:style w:type="character" w:styleId="lev">
    <w:name w:val="Strong"/>
    <w:uiPriority w:val="22"/>
    <w:qFormat/>
    <w:rsid w:val="006167E3"/>
    <w:rPr>
      <w:b/>
      <w:bCs/>
    </w:rPr>
  </w:style>
  <w:style w:type="character" w:styleId="Accentuation">
    <w:name w:val="Emphasis"/>
    <w:uiPriority w:val="20"/>
    <w:qFormat/>
    <w:rsid w:val="006167E3"/>
    <w:rPr>
      <w:caps/>
      <w:color w:val="041044" w:themeColor="accent1" w:themeShade="7F"/>
      <w:spacing w:val="5"/>
    </w:rPr>
  </w:style>
  <w:style w:type="paragraph" w:styleId="Sansinterligne">
    <w:name w:val="No Spacing"/>
    <w:uiPriority w:val="1"/>
    <w:qFormat/>
    <w:rsid w:val="006167E3"/>
    <w:pPr>
      <w:spacing w:after="0" w:line="240" w:lineRule="auto"/>
    </w:pPr>
  </w:style>
  <w:style w:type="character" w:styleId="Accentuationlgre">
    <w:name w:val="Subtle Emphasis"/>
    <w:uiPriority w:val="19"/>
    <w:qFormat/>
    <w:rsid w:val="006167E3"/>
    <w:rPr>
      <w:i/>
      <w:iCs/>
      <w:color w:val="041044" w:themeColor="accent1" w:themeShade="7F"/>
    </w:rPr>
  </w:style>
  <w:style w:type="character" w:styleId="Rfrencelgre">
    <w:name w:val="Subtle Reference"/>
    <w:uiPriority w:val="31"/>
    <w:qFormat/>
    <w:rsid w:val="006167E3"/>
    <w:rPr>
      <w:b/>
      <w:bCs/>
      <w:color w:val="092189" w:themeColor="accent1"/>
    </w:rPr>
  </w:style>
  <w:style w:type="character" w:styleId="Titredulivre">
    <w:name w:val="Book Title"/>
    <w:uiPriority w:val="33"/>
    <w:qFormat/>
    <w:rsid w:val="006167E3"/>
    <w:rPr>
      <w:b/>
      <w:bCs/>
      <w:i/>
      <w:iC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6167E3"/>
    <w:pPr>
      <w:outlineLvl w:val="9"/>
    </w:pPr>
  </w:style>
  <w:style w:type="character" w:styleId="Lienhypertexte">
    <w:name w:val="Hyperlink"/>
    <w:basedOn w:val="Policepardfaut"/>
    <w:uiPriority w:val="99"/>
    <w:unhideWhenUsed/>
    <w:rsid w:val="00E064A2"/>
    <w:rPr>
      <w:color w:val="092189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064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eontologue@cdg52.f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harte CDG">
      <a:dk1>
        <a:srgbClr val="FFFFFF"/>
      </a:dk1>
      <a:lt1>
        <a:srgbClr val="092189"/>
      </a:lt1>
      <a:dk2>
        <a:srgbClr val="FFFFFF"/>
      </a:dk2>
      <a:lt2>
        <a:srgbClr val="092189"/>
      </a:lt2>
      <a:accent1>
        <a:srgbClr val="092189"/>
      </a:accent1>
      <a:accent2>
        <a:srgbClr val="E94190"/>
      </a:accent2>
      <a:accent3>
        <a:srgbClr val="99CC66"/>
      </a:accent3>
      <a:accent4>
        <a:srgbClr val="FF6600"/>
      </a:accent4>
      <a:accent5>
        <a:srgbClr val="0099FF"/>
      </a:accent5>
      <a:accent6>
        <a:srgbClr val="464646"/>
      </a:accent6>
      <a:hlink>
        <a:srgbClr val="092189"/>
      </a:hlink>
      <a:folHlink>
        <a:srgbClr val="7030A0"/>
      </a:folHlink>
    </a:clrScheme>
    <a:fontScheme name="CDG">
      <a:majorFont>
        <a:latin typeface="Roboto"/>
        <a:ea typeface=""/>
        <a:cs typeface=""/>
      </a:majorFont>
      <a:minorFont>
        <a:latin typeface="Robot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542</Words>
  <Characters>2981</Characters>
  <Application>Microsoft Office Word</Application>
  <DocSecurity>0</DocSecurity>
  <Lines>24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Laetitia AUBRIOT</dc:creator>
  <cp:keywords/>
  <dc:description/>
  <cp:lastModifiedBy>Aurélie DELAITRE</cp:lastModifiedBy>
  <cp:revision>3</cp:revision>
  <cp:lastPrinted>2025-11-17T14:25:00Z</cp:lastPrinted>
  <dcterms:created xsi:type="dcterms:W3CDTF">2025-11-17T14:58:00Z</dcterms:created>
  <dcterms:modified xsi:type="dcterms:W3CDTF">2025-11-17T15:09:00Z</dcterms:modified>
</cp:coreProperties>
</file>