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AEF7" w14:textId="3BE02051" w:rsidR="0003246F" w:rsidRDefault="00567678" w:rsidP="00567678">
      <w:pPr>
        <w:jc w:val="center"/>
        <w:rPr>
          <w:rFonts w:ascii="Roboto" w:hAnsi="Roboto"/>
          <w:sz w:val="32"/>
          <w:szCs w:val="32"/>
        </w:rPr>
      </w:pPr>
      <w:r w:rsidRPr="00567678">
        <w:rPr>
          <w:rFonts w:ascii="Roboto" w:hAnsi="Roboto"/>
          <w:sz w:val="32"/>
          <w:szCs w:val="32"/>
        </w:rPr>
        <w:t>REPONSES AU QUESTIONNAIRE D’EVALUATION DES CONNAISSANCES SUR LE BRUIT.</w:t>
      </w:r>
    </w:p>
    <w:p w14:paraId="20448B6F" w14:textId="77777777" w:rsidR="00485B71" w:rsidRDefault="00485B71" w:rsidP="00567678">
      <w:pPr>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3246F" w14:paraId="4A5DC117" w14:textId="77777777" w:rsidTr="00485B71">
        <w:tc>
          <w:tcPr>
            <w:tcW w:w="9062" w:type="dxa"/>
            <w:gridSpan w:val="3"/>
          </w:tcPr>
          <w:p w14:paraId="2D69AEA5" w14:textId="503F81AE" w:rsidR="0003246F" w:rsidRPr="0034605F" w:rsidRDefault="00DD6B14" w:rsidP="00DD6B14">
            <w:pPr>
              <w:jc w:val="center"/>
              <w:rPr>
                <w:rFonts w:ascii="Roboto" w:hAnsi="Roboto"/>
              </w:rPr>
            </w:pPr>
            <w:r w:rsidRPr="0034605F">
              <w:rPr>
                <w:rFonts w:ascii="Roboto" w:hAnsi="Roboto"/>
              </w:rPr>
              <w:t>1.</w:t>
            </w:r>
            <w:r w:rsidRPr="0034605F">
              <w:rPr>
                <w:rFonts w:ascii="Roboto" w:hAnsi="Roboto"/>
              </w:rPr>
              <w:tab/>
              <w:t>A partir de combien de décibels, le bruit a-t-il des effets nocifs sur l’audition ?</w:t>
            </w:r>
          </w:p>
        </w:tc>
      </w:tr>
      <w:tr w:rsidR="0003246F" w14:paraId="6F33EC2C" w14:textId="77777777" w:rsidTr="00485B71">
        <w:tc>
          <w:tcPr>
            <w:tcW w:w="9062" w:type="dxa"/>
            <w:gridSpan w:val="3"/>
          </w:tcPr>
          <w:p w14:paraId="5EEFFB21" w14:textId="77777777" w:rsidR="0003246F" w:rsidRDefault="00894971" w:rsidP="00894971">
            <w:pPr>
              <w:rPr>
                <w:rFonts w:ascii="Roboto" w:hAnsi="Roboto"/>
              </w:rPr>
            </w:pPr>
            <w:r w:rsidRPr="00950346">
              <w:rPr>
                <w:rFonts w:ascii="Roboto" w:hAnsi="Roboto"/>
              </w:rPr>
              <w:sym w:font="Wingdings 2" w:char="F053"/>
            </w:r>
            <w:r>
              <w:rPr>
                <w:rFonts w:ascii="Roboto" w:hAnsi="Roboto"/>
              </w:rPr>
              <w:t xml:space="preserve"> 80 dB(A)</w:t>
            </w:r>
          </w:p>
          <w:p w14:paraId="71F76B66" w14:textId="77777777" w:rsidR="00485B71" w:rsidRDefault="00894971" w:rsidP="00894971">
            <w:pPr>
              <w:rPr>
                <w:rFonts w:ascii="Roboto" w:hAnsi="Roboto"/>
              </w:rPr>
            </w:pPr>
            <w:r>
              <w:rPr>
                <w:rFonts w:ascii="Roboto" w:hAnsi="Roboto"/>
              </w:rPr>
              <w:t>Après une exposition de plusieurs heures au-delà de 80 dB(A), vous pouvez être atteint de fatigue auditive (Pertes auditives passagères) voire à très long terme d’une destruction de vos cellules ciliées (cellules sensorielles de l’ouïe) jusqu’à une perte définitive de d’audition</w:t>
            </w:r>
          </w:p>
          <w:p w14:paraId="40EA14FC" w14:textId="3734719D" w:rsidR="00894971" w:rsidRPr="00485B71" w:rsidRDefault="00894971" w:rsidP="00894971">
            <w:pPr>
              <w:rPr>
                <w:rFonts w:ascii="Roboto" w:hAnsi="Roboto"/>
                <w:sz w:val="14"/>
                <w:szCs w:val="14"/>
              </w:rPr>
            </w:pPr>
            <w:r>
              <w:rPr>
                <w:rFonts w:ascii="Roboto" w:hAnsi="Roboto"/>
              </w:rPr>
              <w:t xml:space="preserve"> </w:t>
            </w:r>
          </w:p>
        </w:tc>
      </w:tr>
      <w:tr w:rsidR="00DD6B14" w14:paraId="06441E71" w14:textId="77777777" w:rsidTr="00485B71">
        <w:tc>
          <w:tcPr>
            <w:tcW w:w="9062" w:type="dxa"/>
            <w:gridSpan w:val="3"/>
          </w:tcPr>
          <w:p w14:paraId="4DD1D779" w14:textId="2596DF99" w:rsidR="00DD6B14" w:rsidRPr="0034605F" w:rsidRDefault="00DD6B14" w:rsidP="00DD6B14">
            <w:pPr>
              <w:jc w:val="center"/>
              <w:rPr>
                <w:rFonts w:ascii="Roboto" w:hAnsi="Roboto"/>
              </w:rPr>
            </w:pPr>
            <w:r w:rsidRPr="0034605F">
              <w:rPr>
                <w:rFonts w:ascii="Roboto" w:hAnsi="Roboto"/>
              </w:rPr>
              <w:t>2.</w:t>
            </w:r>
            <w:r w:rsidRPr="0034605F">
              <w:rPr>
                <w:rFonts w:ascii="Roboto" w:hAnsi="Roboto"/>
              </w:rPr>
              <w:tab/>
              <w:t>Une exposition au bruit prolongée et non protégée peut provoquer :</w:t>
            </w:r>
          </w:p>
        </w:tc>
      </w:tr>
      <w:tr w:rsidR="00DD6B14" w14:paraId="26AFAED4" w14:textId="77777777" w:rsidTr="00485B71">
        <w:tc>
          <w:tcPr>
            <w:tcW w:w="9062" w:type="dxa"/>
            <w:gridSpan w:val="3"/>
          </w:tcPr>
          <w:p w14:paraId="54E354F7" w14:textId="77777777" w:rsidR="00DD6B14" w:rsidRDefault="00894971" w:rsidP="00DD6B14">
            <w:pPr>
              <w:rPr>
                <w:rFonts w:ascii="Roboto" w:hAnsi="Roboto"/>
              </w:rPr>
            </w:pPr>
            <w:r w:rsidRPr="00950346">
              <w:rPr>
                <w:rFonts w:ascii="Roboto" w:hAnsi="Roboto"/>
              </w:rPr>
              <w:sym w:font="Wingdings 2" w:char="F053"/>
            </w:r>
            <w:r>
              <w:rPr>
                <w:rFonts w:ascii="Roboto" w:hAnsi="Roboto"/>
              </w:rPr>
              <w:t xml:space="preserve"> Une perte d’audition, du stress, des risques d’accidents, des troubles du sommeil et des troubles cardio-vasculaires </w:t>
            </w:r>
          </w:p>
          <w:p w14:paraId="392C44CB" w14:textId="77777777" w:rsidR="00894971" w:rsidRDefault="00894971" w:rsidP="00DD6B14">
            <w:pPr>
              <w:rPr>
                <w:rFonts w:ascii="Roboto" w:hAnsi="Roboto"/>
              </w:rPr>
            </w:pPr>
            <w:r>
              <w:rPr>
                <w:rFonts w:ascii="Roboto" w:hAnsi="Roboto"/>
              </w:rPr>
              <w:t xml:space="preserve">Les troubles liés au bruit peuvent être divers et nombreux : nervosité acouphène irritabilité, troubles respiratoires, vertiges, troubles digestifs, tremblements des mains… </w:t>
            </w:r>
          </w:p>
          <w:p w14:paraId="51DD0257" w14:textId="6C80E1CF" w:rsidR="00485B71" w:rsidRPr="00894971" w:rsidRDefault="00485B71" w:rsidP="00DD6B14">
            <w:pPr>
              <w:rPr>
                <w:rFonts w:ascii="Roboto" w:hAnsi="Roboto"/>
                <w:sz w:val="14"/>
                <w:szCs w:val="14"/>
              </w:rPr>
            </w:pPr>
          </w:p>
        </w:tc>
      </w:tr>
      <w:tr w:rsidR="00DD6B14" w14:paraId="770FE45F" w14:textId="77777777" w:rsidTr="00485B71">
        <w:tc>
          <w:tcPr>
            <w:tcW w:w="9062" w:type="dxa"/>
            <w:gridSpan w:val="3"/>
          </w:tcPr>
          <w:p w14:paraId="64BB0DDE" w14:textId="5DEDB716" w:rsidR="00DD6B14" w:rsidRPr="0034605F" w:rsidRDefault="00DD6B14" w:rsidP="00DD6B14">
            <w:pPr>
              <w:jc w:val="center"/>
              <w:rPr>
                <w:rFonts w:ascii="Roboto" w:hAnsi="Roboto"/>
              </w:rPr>
            </w:pPr>
            <w:r w:rsidRPr="0034605F">
              <w:rPr>
                <w:rFonts w:ascii="Roboto" w:hAnsi="Roboto"/>
              </w:rPr>
              <w:t>3.</w:t>
            </w:r>
            <w:r w:rsidRPr="0034605F">
              <w:rPr>
                <w:rFonts w:ascii="Roboto" w:hAnsi="Roboto"/>
              </w:rPr>
              <w:tab/>
              <w:t>Lors d’une exposition d’une heure, le danger est le même quel que soit le niveau sonore.</w:t>
            </w:r>
          </w:p>
        </w:tc>
      </w:tr>
      <w:tr w:rsidR="00DD6B14" w14:paraId="6AB40DFF" w14:textId="77777777" w:rsidTr="00485B71">
        <w:tc>
          <w:tcPr>
            <w:tcW w:w="9062" w:type="dxa"/>
            <w:gridSpan w:val="3"/>
          </w:tcPr>
          <w:p w14:paraId="7F4ED400" w14:textId="77777777" w:rsidR="0057298A" w:rsidRPr="00950346" w:rsidRDefault="0057298A" w:rsidP="0057298A">
            <w:pPr>
              <w:rPr>
                <w:rFonts w:ascii="Roboto" w:hAnsi="Roboto"/>
              </w:rPr>
            </w:pPr>
            <w:r w:rsidRPr="00950346">
              <w:rPr>
                <w:rFonts w:ascii="Roboto" w:hAnsi="Roboto"/>
              </w:rPr>
              <w:sym w:font="Wingdings 2" w:char="F053"/>
            </w:r>
            <w:r w:rsidRPr="00950346">
              <w:rPr>
                <w:rFonts w:ascii="Roboto" w:hAnsi="Roboto"/>
              </w:rPr>
              <w:t xml:space="preserve"> Faux </w:t>
            </w:r>
          </w:p>
          <w:p w14:paraId="1B79372A" w14:textId="77777777" w:rsidR="00DD6B14" w:rsidRDefault="0057298A" w:rsidP="00DD6B14">
            <w:pPr>
              <w:rPr>
                <w:rFonts w:ascii="Roboto" w:hAnsi="Roboto"/>
              </w:rPr>
            </w:pPr>
            <w:r>
              <w:rPr>
                <w:rFonts w:ascii="Roboto" w:hAnsi="Roboto"/>
              </w:rPr>
              <w:t>Plus l’intensité est forte, plus il est dangereux de rester exposé longtemps sans protection. Cependant, les risques pour l’audition peuvent être similaires malgré des intensités sonores différentes. Dans ce cas, c’est la durée d’exposition qui varie. 8 heures à 80dB(A) = 45 minutes à 90 dB(A) = 5 minutes 100 dB(A)</w:t>
            </w:r>
          </w:p>
          <w:p w14:paraId="3928BBA9" w14:textId="0F217320" w:rsidR="00485B71" w:rsidRPr="00894971" w:rsidRDefault="00485B71" w:rsidP="00DD6B14">
            <w:pPr>
              <w:rPr>
                <w:rFonts w:ascii="Roboto" w:hAnsi="Roboto"/>
                <w:sz w:val="14"/>
                <w:szCs w:val="14"/>
              </w:rPr>
            </w:pPr>
          </w:p>
        </w:tc>
      </w:tr>
      <w:tr w:rsidR="00DD6B14" w14:paraId="0EDBA7BA" w14:textId="77777777" w:rsidTr="00485B71">
        <w:tc>
          <w:tcPr>
            <w:tcW w:w="9062" w:type="dxa"/>
            <w:gridSpan w:val="3"/>
          </w:tcPr>
          <w:p w14:paraId="4491223F" w14:textId="3182CF9D" w:rsidR="00DD6B14" w:rsidRPr="0034605F" w:rsidRDefault="00DD6B14" w:rsidP="00DD6B14">
            <w:pPr>
              <w:jc w:val="center"/>
              <w:rPr>
                <w:rFonts w:ascii="Roboto" w:hAnsi="Roboto"/>
              </w:rPr>
            </w:pPr>
            <w:r w:rsidRPr="0034605F">
              <w:rPr>
                <w:rFonts w:ascii="Roboto" w:hAnsi="Roboto"/>
              </w:rPr>
              <w:t>4.</w:t>
            </w:r>
            <w:r w:rsidRPr="0034605F">
              <w:rPr>
                <w:rFonts w:ascii="Roboto" w:hAnsi="Roboto"/>
              </w:rPr>
              <w:tab/>
              <w:t>Une protection auditive efficace ne laisse passer aucun bruit.</w:t>
            </w:r>
          </w:p>
        </w:tc>
      </w:tr>
      <w:tr w:rsidR="00DD6B14" w14:paraId="0E4E4750" w14:textId="77777777" w:rsidTr="00485B71">
        <w:tc>
          <w:tcPr>
            <w:tcW w:w="9062" w:type="dxa"/>
            <w:gridSpan w:val="3"/>
          </w:tcPr>
          <w:p w14:paraId="42F5C45E" w14:textId="77777777" w:rsidR="0057298A" w:rsidRPr="00950346" w:rsidRDefault="0057298A" w:rsidP="0057298A">
            <w:pPr>
              <w:rPr>
                <w:rFonts w:ascii="Roboto" w:hAnsi="Roboto"/>
              </w:rPr>
            </w:pPr>
            <w:r w:rsidRPr="00950346">
              <w:rPr>
                <w:rFonts w:ascii="Roboto" w:hAnsi="Roboto"/>
              </w:rPr>
              <w:sym w:font="Wingdings 2" w:char="F053"/>
            </w:r>
            <w:r w:rsidRPr="00950346">
              <w:rPr>
                <w:rFonts w:ascii="Roboto" w:hAnsi="Roboto"/>
              </w:rPr>
              <w:t xml:space="preserve"> Faux </w:t>
            </w:r>
          </w:p>
          <w:p w14:paraId="3BC5E77C" w14:textId="77777777" w:rsidR="00DD6B14" w:rsidRDefault="0057298A" w:rsidP="00DD6B14">
            <w:pPr>
              <w:rPr>
                <w:rFonts w:ascii="Roboto" w:hAnsi="Roboto"/>
              </w:rPr>
            </w:pPr>
            <w:r>
              <w:rPr>
                <w:rFonts w:ascii="Roboto" w:hAnsi="Roboto"/>
              </w:rPr>
              <w:t xml:space="preserve">Si votre protection coupe tous les sons, vous êtes sur-isolé. Il est nécessaire de porter des protections dont les filtres atténuent les sons sans les bloquer pour pouvoir par exemple entendre l’arriver d’un engin ou communiquer avec vos collègues, tout en restant protégé. </w:t>
            </w:r>
          </w:p>
          <w:p w14:paraId="3A634B58" w14:textId="1B716975" w:rsidR="00485B71" w:rsidRPr="0057298A" w:rsidRDefault="00485B71" w:rsidP="00DD6B14">
            <w:pPr>
              <w:rPr>
                <w:rFonts w:ascii="Roboto" w:hAnsi="Roboto"/>
                <w:sz w:val="14"/>
                <w:szCs w:val="14"/>
              </w:rPr>
            </w:pPr>
          </w:p>
        </w:tc>
      </w:tr>
      <w:tr w:rsidR="00DD6B14" w14:paraId="325B1530" w14:textId="77777777" w:rsidTr="00485B71">
        <w:tc>
          <w:tcPr>
            <w:tcW w:w="9062" w:type="dxa"/>
            <w:gridSpan w:val="3"/>
          </w:tcPr>
          <w:p w14:paraId="3B3D1BAA" w14:textId="5A1F0D3F" w:rsidR="00DD6B14" w:rsidRPr="0034605F" w:rsidRDefault="00DD6B14" w:rsidP="00DD6B14">
            <w:pPr>
              <w:jc w:val="center"/>
              <w:rPr>
                <w:rFonts w:ascii="Roboto" w:hAnsi="Roboto"/>
              </w:rPr>
            </w:pPr>
            <w:r w:rsidRPr="0034605F">
              <w:rPr>
                <w:rFonts w:ascii="Roboto" w:hAnsi="Roboto"/>
              </w:rPr>
              <w:t>5.</w:t>
            </w:r>
            <w:r w:rsidRPr="0034605F">
              <w:rPr>
                <w:rFonts w:ascii="Roboto" w:hAnsi="Roboto"/>
              </w:rPr>
              <w:tab/>
              <w:t>Lorsque j’enlève mes protections auditives pour communiquer avec mes collègues, je suis exposé(e) aux risques du bruit</w:t>
            </w:r>
          </w:p>
        </w:tc>
      </w:tr>
      <w:tr w:rsidR="00DD6B14" w14:paraId="3CD6454D" w14:textId="77777777" w:rsidTr="00485B71">
        <w:tc>
          <w:tcPr>
            <w:tcW w:w="9062" w:type="dxa"/>
            <w:gridSpan w:val="3"/>
          </w:tcPr>
          <w:p w14:paraId="15947B9E" w14:textId="77777777" w:rsidR="00950346" w:rsidRPr="00950346" w:rsidRDefault="00950346" w:rsidP="00950346">
            <w:pPr>
              <w:rPr>
                <w:rFonts w:ascii="Roboto" w:hAnsi="Roboto"/>
              </w:rPr>
            </w:pPr>
            <w:r w:rsidRPr="00950346">
              <w:rPr>
                <w:rFonts w:ascii="Roboto" w:hAnsi="Roboto"/>
              </w:rPr>
              <w:sym w:font="Wingdings 2" w:char="F053"/>
            </w:r>
            <w:r w:rsidRPr="00950346">
              <w:rPr>
                <w:rFonts w:ascii="Roboto" w:hAnsi="Roboto"/>
              </w:rPr>
              <w:t xml:space="preserve"> Vrai </w:t>
            </w:r>
          </w:p>
          <w:p w14:paraId="7C5719B0" w14:textId="77777777" w:rsidR="00950346" w:rsidRPr="00950346" w:rsidRDefault="00950346" w:rsidP="00950346">
            <w:pPr>
              <w:rPr>
                <w:rFonts w:ascii="Roboto" w:hAnsi="Roboto"/>
              </w:rPr>
            </w:pPr>
            <w:r w:rsidRPr="00950346">
              <w:rPr>
                <w:rFonts w:ascii="Roboto" w:hAnsi="Roboto"/>
              </w:rPr>
              <w:t xml:space="preserve">Si j’enlève mes protections auditives pour communiquer avec mes collègues, je ne suis plus du tout protégé, ce qui est dangereux pour l’audition. A plus forte raison si le niveau sonore est très élevé </w:t>
            </w:r>
          </w:p>
          <w:p w14:paraId="66BB5C71" w14:textId="71CC2B5D" w:rsidR="00485B71" w:rsidRPr="00950346" w:rsidRDefault="00485B71" w:rsidP="00DD6B14">
            <w:pPr>
              <w:rPr>
                <w:rFonts w:ascii="Roboto" w:hAnsi="Roboto"/>
                <w:sz w:val="14"/>
                <w:szCs w:val="14"/>
              </w:rPr>
            </w:pPr>
          </w:p>
        </w:tc>
      </w:tr>
      <w:tr w:rsidR="00DD6B14" w14:paraId="14958DA8" w14:textId="77777777" w:rsidTr="00485B71">
        <w:tc>
          <w:tcPr>
            <w:tcW w:w="9062" w:type="dxa"/>
            <w:gridSpan w:val="3"/>
          </w:tcPr>
          <w:p w14:paraId="79E30075" w14:textId="3712280C" w:rsidR="00DD6B14" w:rsidRPr="0034605F" w:rsidRDefault="00DD6B14" w:rsidP="00DD6B14">
            <w:pPr>
              <w:pStyle w:val="Paragraphedeliste"/>
              <w:numPr>
                <w:ilvl w:val="0"/>
                <w:numId w:val="3"/>
              </w:numPr>
              <w:jc w:val="center"/>
              <w:rPr>
                <w:rFonts w:ascii="Roboto" w:hAnsi="Roboto"/>
              </w:rPr>
            </w:pPr>
            <w:r w:rsidRPr="0034605F">
              <w:rPr>
                <w:rFonts w:ascii="Roboto" w:hAnsi="Roboto"/>
              </w:rPr>
              <w:t>Lorsque la source du bruit double, par exemple s’il y a deux machine bruyantes, l’intensité sonore double également.</w:t>
            </w:r>
          </w:p>
        </w:tc>
      </w:tr>
      <w:tr w:rsidR="00DD6B14" w14:paraId="3A4D9406" w14:textId="77777777" w:rsidTr="00485B71">
        <w:tc>
          <w:tcPr>
            <w:tcW w:w="9062" w:type="dxa"/>
            <w:gridSpan w:val="3"/>
          </w:tcPr>
          <w:p w14:paraId="4ED8C0B9" w14:textId="77777777" w:rsidR="00950346" w:rsidRPr="00950346" w:rsidRDefault="00950346" w:rsidP="00950346">
            <w:pPr>
              <w:rPr>
                <w:rFonts w:ascii="Roboto" w:hAnsi="Roboto"/>
              </w:rPr>
            </w:pPr>
            <w:r w:rsidRPr="00950346">
              <w:rPr>
                <w:rFonts w:ascii="Roboto" w:hAnsi="Roboto"/>
              </w:rPr>
              <w:sym w:font="Wingdings 2" w:char="F053"/>
            </w:r>
            <w:r w:rsidRPr="00950346">
              <w:rPr>
                <w:rFonts w:ascii="Roboto" w:hAnsi="Roboto"/>
              </w:rPr>
              <w:t xml:space="preserve"> Faux </w:t>
            </w:r>
          </w:p>
          <w:p w14:paraId="6C665A9D" w14:textId="77777777" w:rsidR="00950346" w:rsidRPr="00950346" w:rsidRDefault="00950346" w:rsidP="00950346">
            <w:pPr>
              <w:rPr>
                <w:rFonts w:ascii="Roboto" w:hAnsi="Roboto"/>
              </w:rPr>
            </w:pPr>
            <w:r w:rsidRPr="00950346">
              <w:rPr>
                <w:rFonts w:ascii="Roboto" w:hAnsi="Roboto"/>
              </w:rPr>
              <w:t>Si la source du bruit est plus importante (deux machines au lieu d’une) l’intensité sonore augmente de 3 dB(A)</w:t>
            </w:r>
          </w:p>
          <w:p w14:paraId="7814C949" w14:textId="77777777" w:rsidR="00485B71" w:rsidRDefault="00950346" w:rsidP="00950346">
            <w:pPr>
              <w:rPr>
                <w:rFonts w:ascii="Roboto" w:hAnsi="Roboto"/>
              </w:rPr>
            </w:pPr>
            <w:r w:rsidRPr="00950346">
              <w:rPr>
                <w:rFonts w:ascii="Roboto" w:hAnsi="Roboto"/>
              </w:rPr>
              <w:t xml:space="preserve">Exemple : </w:t>
            </w:r>
          </w:p>
          <w:p w14:paraId="2DAF17F9" w14:textId="2B5E0F37" w:rsidR="00950346" w:rsidRPr="00950346" w:rsidRDefault="00950346" w:rsidP="00950346">
            <w:pPr>
              <w:rPr>
                <w:rFonts w:ascii="Roboto" w:hAnsi="Roboto"/>
              </w:rPr>
            </w:pPr>
            <w:r w:rsidRPr="00950346">
              <w:rPr>
                <w:rFonts w:ascii="Roboto" w:hAnsi="Roboto"/>
              </w:rPr>
              <w:t xml:space="preserve">1 marteau piqueur = 110 </w:t>
            </w:r>
            <w:r w:rsidR="00485B71">
              <w:rPr>
                <w:rFonts w:ascii="Roboto" w:hAnsi="Roboto"/>
              </w:rPr>
              <w:t>dB(A)</w:t>
            </w:r>
          </w:p>
          <w:p w14:paraId="31376454" w14:textId="2113D51D" w:rsidR="00950346" w:rsidRPr="00950346" w:rsidRDefault="00950346" w:rsidP="00950346">
            <w:pPr>
              <w:rPr>
                <w:rFonts w:ascii="Roboto" w:hAnsi="Roboto"/>
              </w:rPr>
            </w:pPr>
            <w:r w:rsidRPr="00950346">
              <w:rPr>
                <w:rFonts w:ascii="Roboto" w:hAnsi="Roboto"/>
              </w:rPr>
              <w:t>2 marteau piqueur 110+3 = 113</w:t>
            </w:r>
            <w:r w:rsidR="00485B71">
              <w:rPr>
                <w:rFonts w:ascii="Roboto" w:hAnsi="Roboto"/>
              </w:rPr>
              <w:t xml:space="preserve"> </w:t>
            </w:r>
            <w:r w:rsidR="00485B71">
              <w:rPr>
                <w:rFonts w:ascii="Roboto" w:hAnsi="Roboto"/>
              </w:rPr>
              <w:t>dB(A)</w:t>
            </w:r>
          </w:p>
          <w:p w14:paraId="3510BF30" w14:textId="10E3831E" w:rsidR="00950346" w:rsidRPr="00950346" w:rsidRDefault="00950346" w:rsidP="00950346">
            <w:pPr>
              <w:rPr>
                <w:rFonts w:ascii="Roboto" w:hAnsi="Roboto"/>
              </w:rPr>
            </w:pPr>
            <w:r w:rsidRPr="00950346">
              <w:rPr>
                <w:rFonts w:ascii="Roboto" w:hAnsi="Roboto"/>
              </w:rPr>
              <w:t xml:space="preserve">4 marteau piqueur 113 + 3 = 116 </w:t>
            </w:r>
            <w:r w:rsidR="00485B71">
              <w:rPr>
                <w:rFonts w:ascii="Roboto" w:hAnsi="Roboto"/>
              </w:rPr>
              <w:t>dB(A)</w:t>
            </w:r>
          </w:p>
          <w:p w14:paraId="0108666A" w14:textId="45AB0B29" w:rsidR="00485B71" w:rsidRPr="00950346" w:rsidRDefault="00485B71" w:rsidP="00950346">
            <w:pPr>
              <w:rPr>
                <w:rFonts w:ascii="Roboto" w:hAnsi="Roboto"/>
                <w:sz w:val="14"/>
                <w:szCs w:val="14"/>
              </w:rPr>
            </w:pPr>
          </w:p>
        </w:tc>
      </w:tr>
      <w:tr w:rsidR="00DD6B14" w14:paraId="7873AB1B" w14:textId="77777777" w:rsidTr="00485B71">
        <w:tc>
          <w:tcPr>
            <w:tcW w:w="9062" w:type="dxa"/>
            <w:gridSpan w:val="3"/>
          </w:tcPr>
          <w:p w14:paraId="5DBB608B" w14:textId="469B04A7" w:rsidR="00DD6B14" w:rsidRPr="0034605F" w:rsidRDefault="00DD6B14" w:rsidP="00DD6B14">
            <w:pPr>
              <w:jc w:val="center"/>
              <w:rPr>
                <w:rFonts w:ascii="Roboto" w:hAnsi="Roboto"/>
              </w:rPr>
            </w:pPr>
            <w:r w:rsidRPr="0034605F">
              <w:rPr>
                <w:rFonts w:ascii="Roboto" w:hAnsi="Roboto"/>
              </w:rPr>
              <w:t>7.</w:t>
            </w:r>
            <w:r w:rsidRPr="0034605F">
              <w:rPr>
                <w:rFonts w:ascii="Roboto" w:hAnsi="Roboto"/>
              </w:rPr>
              <w:tab/>
              <w:t>Je dois commencer à porter mes protections auditives :</w:t>
            </w:r>
          </w:p>
        </w:tc>
      </w:tr>
      <w:tr w:rsidR="00950346" w14:paraId="487FFE63" w14:textId="77777777" w:rsidTr="00485B71">
        <w:tc>
          <w:tcPr>
            <w:tcW w:w="9062" w:type="dxa"/>
            <w:gridSpan w:val="3"/>
          </w:tcPr>
          <w:p w14:paraId="2C934360" w14:textId="77777777" w:rsidR="00950346" w:rsidRPr="00894971" w:rsidRDefault="00894971" w:rsidP="00950346">
            <w:pPr>
              <w:rPr>
                <w:rFonts w:ascii="Roboto" w:hAnsi="Roboto"/>
              </w:rPr>
            </w:pPr>
            <w:r w:rsidRPr="00894971">
              <w:rPr>
                <w:rFonts w:ascii="Roboto" w:hAnsi="Roboto"/>
              </w:rPr>
              <w:sym w:font="Wingdings 2" w:char="F053"/>
            </w:r>
            <w:r w:rsidRPr="00894971">
              <w:rPr>
                <w:rFonts w:ascii="Roboto" w:hAnsi="Roboto"/>
              </w:rPr>
              <w:t xml:space="preserve"> Avant même d’arriver près de la source de bruit </w:t>
            </w:r>
          </w:p>
          <w:p w14:paraId="1400A982" w14:textId="77777777" w:rsidR="00894971" w:rsidRPr="00894971" w:rsidRDefault="00894971" w:rsidP="00950346">
            <w:pPr>
              <w:rPr>
                <w:rFonts w:ascii="Roboto" w:hAnsi="Roboto"/>
              </w:rPr>
            </w:pPr>
            <w:r w:rsidRPr="00894971">
              <w:rPr>
                <w:rFonts w:ascii="Roboto" w:hAnsi="Roboto"/>
              </w:rPr>
              <w:t xml:space="preserve">Il est important de vous protéger 100% du temps d’exposition du bruit, avant même d’entrer dans la zone bruyante. </w:t>
            </w:r>
          </w:p>
          <w:p w14:paraId="430240E2" w14:textId="3244D964" w:rsidR="00485B71" w:rsidRPr="00950346" w:rsidRDefault="00485B71" w:rsidP="00950346">
            <w:pPr>
              <w:rPr>
                <w:rFonts w:ascii="Roboto" w:hAnsi="Roboto"/>
                <w:sz w:val="14"/>
                <w:szCs w:val="14"/>
              </w:rPr>
            </w:pPr>
          </w:p>
        </w:tc>
      </w:tr>
      <w:tr w:rsidR="00950346" w14:paraId="0AC1F941" w14:textId="77777777" w:rsidTr="00485B71">
        <w:tc>
          <w:tcPr>
            <w:tcW w:w="9062" w:type="dxa"/>
            <w:gridSpan w:val="3"/>
          </w:tcPr>
          <w:p w14:paraId="3C184954" w14:textId="1AAD9533" w:rsidR="00950346" w:rsidRPr="0034605F" w:rsidRDefault="00950346" w:rsidP="00950346">
            <w:pPr>
              <w:jc w:val="center"/>
              <w:rPr>
                <w:rFonts w:ascii="Roboto" w:hAnsi="Roboto"/>
              </w:rPr>
            </w:pPr>
            <w:r w:rsidRPr="0034605F">
              <w:rPr>
                <w:rFonts w:ascii="Roboto" w:hAnsi="Roboto"/>
              </w:rPr>
              <w:t>8.</w:t>
            </w:r>
            <w:r w:rsidRPr="0034605F">
              <w:rPr>
                <w:rFonts w:ascii="Roboto" w:hAnsi="Roboto"/>
              </w:rPr>
              <w:tab/>
              <w:t>Pour qu’elles soient efficaces, je dois porter mes protections auditives :</w:t>
            </w:r>
          </w:p>
        </w:tc>
      </w:tr>
      <w:tr w:rsidR="00950346" w14:paraId="2BF0FA2E" w14:textId="77777777" w:rsidTr="00485B71">
        <w:tc>
          <w:tcPr>
            <w:tcW w:w="9062" w:type="dxa"/>
            <w:gridSpan w:val="3"/>
          </w:tcPr>
          <w:p w14:paraId="257AD235" w14:textId="77777777" w:rsidR="00950346" w:rsidRPr="00950346" w:rsidRDefault="00950346" w:rsidP="00950346">
            <w:pPr>
              <w:rPr>
                <w:rFonts w:ascii="Roboto" w:hAnsi="Roboto"/>
              </w:rPr>
            </w:pPr>
            <w:r w:rsidRPr="00950346">
              <w:rPr>
                <w:rFonts w:ascii="Roboto" w:hAnsi="Roboto"/>
              </w:rPr>
              <w:sym w:font="Wingdings 2" w:char="F053"/>
            </w:r>
            <w:r w:rsidRPr="00950346">
              <w:rPr>
                <w:rFonts w:ascii="Roboto" w:hAnsi="Roboto"/>
              </w:rPr>
              <w:t xml:space="preserve"> 100% du temps d’exposition au bruit </w:t>
            </w:r>
          </w:p>
          <w:p w14:paraId="1F3DD45E" w14:textId="362D0A23" w:rsidR="00950346" w:rsidRPr="00950346" w:rsidRDefault="00950346" w:rsidP="00950346">
            <w:pPr>
              <w:rPr>
                <w:rFonts w:ascii="Roboto" w:hAnsi="Roboto"/>
              </w:rPr>
            </w:pPr>
            <w:r w:rsidRPr="00950346">
              <w:rPr>
                <w:rFonts w:ascii="Roboto" w:hAnsi="Roboto"/>
              </w:rPr>
              <w:t xml:space="preserve">Une oreille non protégée, même pendant 5 minutes est soumise aux effets nocifs du bruit. Si vous ne portez pas vos protections auditives systématiquement lorsque vous êtes dans une zone bruyante, votre audition est en danger. </w:t>
            </w:r>
          </w:p>
          <w:p w14:paraId="04F19190" w14:textId="77777777" w:rsidR="00950346" w:rsidRDefault="00950346" w:rsidP="00950346">
            <w:pPr>
              <w:rPr>
                <w:rFonts w:ascii="Roboto" w:hAnsi="Roboto"/>
                <w:sz w:val="14"/>
                <w:szCs w:val="14"/>
              </w:rPr>
            </w:pPr>
          </w:p>
          <w:p w14:paraId="3D2768EC" w14:textId="4269E308" w:rsidR="00485B71" w:rsidRPr="00950346" w:rsidRDefault="00485B71" w:rsidP="00950346">
            <w:pPr>
              <w:rPr>
                <w:rFonts w:ascii="Roboto" w:hAnsi="Roboto"/>
                <w:sz w:val="14"/>
                <w:szCs w:val="14"/>
              </w:rPr>
            </w:pPr>
          </w:p>
        </w:tc>
      </w:tr>
      <w:tr w:rsidR="00950346" w14:paraId="71E20E95" w14:textId="77777777" w:rsidTr="00485B71">
        <w:trPr>
          <w:trHeight w:val="174"/>
        </w:trPr>
        <w:tc>
          <w:tcPr>
            <w:tcW w:w="9062" w:type="dxa"/>
            <w:gridSpan w:val="3"/>
          </w:tcPr>
          <w:p w14:paraId="37F5F5C3" w14:textId="0F0EDE2B" w:rsidR="00950346" w:rsidRPr="0034605F" w:rsidRDefault="00950346" w:rsidP="00950346">
            <w:pPr>
              <w:pStyle w:val="Paragraphedeliste"/>
              <w:numPr>
                <w:ilvl w:val="0"/>
                <w:numId w:val="5"/>
              </w:numPr>
              <w:ind w:left="0" w:hanging="120"/>
              <w:jc w:val="center"/>
              <w:rPr>
                <w:rFonts w:ascii="Roboto" w:hAnsi="Roboto"/>
              </w:rPr>
            </w:pPr>
            <w:r w:rsidRPr="0034605F">
              <w:rPr>
                <w:rFonts w:ascii="Roboto" w:hAnsi="Roboto"/>
              </w:rPr>
              <w:lastRenderedPageBreak/>
              <w:t>Si une personne atteinte de surdité légère se protège, la progression de la surdité est stoppée</w:t>
            </w:r>
          </w:p>
        </w:tc>
      </w:tr>
      <w:tr w:rsidR="00950346" w14:paraId="46650098" w14:textId="77777777" w:rsidTr="00485B71">
        <w:tc>
          <w:tcPr>
            <w:tcW w:w="9062" w:type="dxa"/>
            <w:gridSpan w:val="3"/>
          </w:tcPr>
          <w:p w14:paraId="22D80216" w14:textId="77777777" w:rsidR="00950346" w:rsidRDefault="00950346" w:rsidP="00950346">
            <w:r>
              <w:sym w:font="Wingdings 2" w:char="F053"/>
            </w:r>
            <w:r>
              <w:t xml:space="preserve"> Vrai </w:t>
            </w:r>
          </w:p>
          <w:p w14:paraId="32204452" w14:textId="77777777" w:rsidR="00950346" w:rsidRDefault="00950346" w:rsidP="00950346">
            <w:pPr>
              <w:rPr>
                <w:rFonts w:ascii="Roboto" w:hAnsi="Roboto"/>
              </w:rPr>
            </w:pPr>
            <w:r>
              <w:rPr>
                <w:rFonts w:ascii="Roboto" w:hAnsi="Roboto"/>
              </w:rPr>
              <w:t xml:space="preserve">Lorsqu’une personne est atteinte de surdité légère, le fait de porter une protection auditive 100% du temps d’exposition au bruit empêchera la progression de cette surdité. Toutefois cette personne ne pourra pas retrouver une audition parfaite . </w:t>
            </w:r>
          </w:p>
          <w:p w14:paraId="2F21FFF4" w14:textId="5EF9D9AA" w:rsidR="00950346" w:rsidRPr="007C7A28" w:rsidRDefault="00950346" w:rsidP="00950346">
            <w:pPr>
              <w:rPr>
                <w:rFonts w:ascii="Roboto" w:hAnsi="Roboto"/>
                <w:sz w:val="14"/>
                <w:szCs w:val="14"/>
              </w:rPr>
            </w:pPr>
          </w:p>
        </w:tc>
      </w:tr>
      <w:tr w:rsidR="00950346" w14:paraId="421019A6" w14:textId="77777777" w:rsidTr="00485B71">
        <w:tc>
          <w:tcPr>
            <w:tcW w:w="9062" w:type="dxa"/>
            <w:gridSpan w:val="3"/>
          </w:tcPr>
          <w:p w14:paraId="51C9B420" w14:textId="4B049D57" w:rsidR="00950346" w:rsidRPr="0034605F" w:rsidRDefault="00950346" w:rsidP="00950346">
            <w:pPr>
              <w:jc w:val="center"/>
              <w:rPr>
                <w:rFonts w:ascii="Roboto" w:hAnsi="Roboto"/>
              </w:rPr>
            </w:pPr>
            <w:r w:rsidRPr="0034605F">
              <w:rPr>
                <w:rFonts w:ascii="Roboto" w:hAnsi="Roboto"/>
              </w:rPr>
              <w:t>10.</w:t>
            </w:r>
            <w:r w:rsidRPr="0034605F">
              <w:rPr>
                <w:rFonts w:ascii="Roboto" w:hAnsi="Roboto"/>
              </w:rPr>
              <w:tab/>
              <w:t>La surdité professionnelle est irréversible</w:t>
            </w:r>
          </w:p>
        </w:tc>
      </w:tr>
      <w:tr w:rsidR="00950346" w14:paraId="2D538180" w14:textId="77777777" w:rsidTr="00485B71">
        <w:tc>
          <w:tcPr>
            <w:tcW w:w="9062" w:type="dxa"/>
            <w:gridSpan w:val="3"/>
          </w:tcPr>
          <w:p w14:paraId="5A792FB4" w14:textId="77777777" w:rsidR="00950346" w:rsidRDefault="00950346" w:rsidP="00950346">
            <w:r>
              <w:sym w:font="Wingdings 2" w:char="F053"/>
            </w:r>
            <w:r>
              <w:t xml:space="preserve"> Vrai</w:t>
            </w:r>
          </w:p>
          <w:p w14:paraId="5FCCA231" w14:textId="77777777" w:rsidR="00950346" w:rsidRPr="007C7A28" w:rsidRDefault="00950346" w:rsidP="00950346">
            <w:pPr>
              <w:rPr>
                <w:rFonts w:ascii="Roboto" w:hAnsi="Roboto"/>
              </w:rPr>
            </w:pPr>
            <w:r w:rsidRPr="007C7A28">
              <w:rPr>
                <w:rFonts w:ascii="Roboto" w:hAnsi="Roboto"/>
              </w:rPr>
              <w:t xml:space="preserve">La surdité professionnelle endommage l’oreille interne. Aucune chirurgie n’est envisageable. Elle est donc irréversible. </w:t>
            </w:r>
          </w:p>
          <w:p w14:paraId="515B0ECC" w14:textId="71F504F8" w:rsidR="00950346" w:rsidRPr="0034605F" w:rsidRDefault="00950346" w:rsidP="00950346">
            <w:pPr>
              <w:rPr>
                <w:sz w:val="14"/>
                <w:szCs w:val="14"/>
              </w:rPr>
            </w:pPr>
          </w:p>
        </w:tc>
      </w:tr>
      <w:tr w:rsidR="00950346" w14:paraId="7FA69D2B" w14:textId="77777777" w:rsidTr="00485B71">
        <w:tc>
          <w:tcPr>
            <w:tcW w:w="9062" w:type="dxa"/>
            <w:gridSpan w:val="3"/>
          </w:tcPr>
          <w:p w14:paraId="1496E0EF" w14:textId="77777777" w:rsidR="00950346" w:rsidRDefault="00950346" w:rsidP="00950346">
            <w:pPr>
              <w:rPr>
                <w:rFonts w:ascii="Roboto" w:hAnsi="Roboto"/>
              </w:rPr>
            </w:pPr>
            <w:r w:rsidRPr="0034605F">
              <w:rPr>
                <w:rFonts w:ascii="Roboto" w:hAnsi="Roboto"/>
              </w:rPr>
              <w:t xml:space="preserve">Résultats du questionnaire d’évaluation des connaissances sur le bruit </w:t>
            </w:r>
          </w:p>
          <w:p w14:paraId="3A9EF841" w14:textId="507ADDAC" w:rsidR="00485B71" w:rsidRPr="00485B71" w:rsidRDefault="00485B71" w:rsidP="00950346">
            <w:pPr>
              <w:rPr>
                <w:rFonts w:ascii="Roboto" w:hAnsi="Roboto"/>
                <w:sz w:val="14"/>
                <w:szCs w:val="14"/>
              </w:rPr>
            </w:pPr>
          </w:p>
        </w:tc>
      </w:tr>
      <w:tr w:rsidR="00950346" w14:paraId="04E65C43" w14:textId="77777777" w:rsidTr="00485B71">
        <w:tc>
          <w:tcPr>
            <w:tcW w:w="3020" w:type="dxa"/>
          </w:tcPr>
          <w:p w14:paraId="3BF3D358" w14:textId="3E1350E9" w:rsidR="00950346" w:rsidRPr="0003246F" w:rsidRDefault="00950346" w:rsidP="00950346">
            <w:pPr>
              <w:jc w:val="center"/>
              <w:rPr>
                <w:rFonts w:ascii="Roboto" w:hAnsi="Roboto"/>
              </w:rPr>
            </w:pPr>
            <w:r w:rsidRPr="0003246F">
              <w:rPr>
                <w:rFonts w:ascii="Roboto" w:hAnsi="Roboto"/>
              </w:rPr>
              <w:t>Entre 8 et 10 bonnes réponses :</w:t>
            </w:r>
          </w:p>
          <w:p w14:paraId="7BC0C625" w14:textId="3570A915" w:rsidR="00950346" w:rsidRDefault="00950346" w:rsidP="00950346">
            <w:r w:rsidRPr="0003246F">
              <w:rPr>
                <w:rFonts w:ascii="Roboto" w:hAnsi="Roboto"/>
              </w:rPr>
              <w:t>Félicitation, vous avez conscience des risques liés à l’exposition au bruit. Continuez de vous protéger 100 % du temps avec les protections auditives mises à votre disposition.</w:t>
            </w:r>
            <w:r>
              <w:t xml:space="preserve"> </w:t>
            </w:r>
          </w:p>
        </w:tc>
        <w:tc>
          <w:tcPr>
            <w:tcW w:w="3021" w:type="dxa"/>
          </w:tcPr>
          <w:p w14:paraId="6A461A8F" w14:textId="054652CA" w:rsidR="00950346" w:rsidRPr="00C25C00" w:rsidRDefault="00950346" w:rsidP="00950346">
            <w:pPr>
              <w:jc w:val="center"/>
              <w:rPr>
                <w:rFonts w:ascii="Roboto" w:hAnsi="Roboto"/>
              </w:rPr>
            </w:pPr>
            <w:r w:rsidRPr="00C25C00">
              <w:rPr>
                <w:rFonts w:ascii="Roboto" w:hAnsi="Roboto"/>
              </w:rPr>
              <w:t>Entre 7 et 5 bonnes réponses :</w:t>
            </w:r>
          </w:p>
          <w:p w14:paraId="2D7E6EB5" w14:textId="3E9F6DDB" w:rsidR="00950346" w:rsidRDefault="00950346" w:rsidP="00950346">
            <w:r w:rsidRPr="00C25C00">
              <w:rPr>
                <w:rFonts w:ascii="Roboto" w:hAnsi="Roboto"/>
              </w:rPr>
              <w:t>Prenez garde aux effets nocifs du bruit. La perte d’audition liée à des expositions prolongées et sans protection est irréversible. Elle entraîne des effets non traumatiques sur votre santé (troubles cardio-vasculaires, stress, troubles digestifs …). Pour une efficacité maximale, protégez-vous 100% du temps d’exposition.</w:t>
            </w:r>
            <w:r>
              <w:t xml:space="preserve"> </w:t>
            </w:r>
          </w:p>
        </w:tc>
        <w:tc>
          <w:tcPr>
            <w:tcW w:w="3021" w:type="dxa"/>
          </w:tcPr>
          <w:p w14:paraId="4C5880F0" w14:textId="28A50CF5" w:rsidR="00950346" w:rsidRPr="00DD6B14" w:rsidRDefault="00950346" w:rsidP="00950346">
            <w:pPr>
              <w:jc w:val="center"/>
              <w:rPr>
                <w:rFonts w:ascii="Roboto" w:hAnsi="Roboto"/>
              </w:rPr>
            </w:pPr>
            <w:r w:rsidRPr="00DD6B14">
              <w:rPr>
                <w:rFonts w:ascii="Roboto" w:hAnsi="Roboto"/>
              </w:rPr>
              <w:t>Entre 4 et 0 bonnes réponses :</w:t>
            </w:r>
          </w:p>
          <w:p w14:paraId="6669D391" w14:textId="1AE9D768" w:rsidR="00950346" w:rsidRPr="007C7A28" w:rsidRDefault="00950346" w:rsidP="00950346">
            <w:pPr>
              <w:rPr>
                <w:rFonts w:ascii="Roboto" w:hAnsi="Roboto"/>
              </w:rPr>
            </w:pPr>
            <w:r w:rsidRPr="00DD6B14">
              <w:rPr>
                <w:rFonts w:ascii="Roboto" w:hAnsi="Roboto"/>
              </w:rPr>
              <w:t xml:space="preserve">Vous ne connaissez pas suffisamment les conséquences du bruit sur votre audition et votre santé. Je vous invite à prendre contact avec le conseiller en prévention du Centre de Gestion ou le Médecin de Prévention pour bénéficier d’une sensibilisation. Vous trouverez également de nombreuses informations sur le site du Centre de Gestion. </w:t>
            </w:r>
          </w:p>
        </w:tc>
      </w:tr>
    </w:tbl>
    <w:p w14:paraId="766D10DB" w14:textId="77777777" w:rsidR="0003246F" w:rsidRDefault="0003246F"/>
    <w:sectPr w:rsidR="0003246F" w:rsidSect="00950346">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7653"/>
    <w:multiLevelType w:val="hybridMultilevel"/>
    <w:tmpl w:val="23C82466"/>
    <w:lvl w:ilvl="0" w:tplc="16867CFC">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B66F4C"/>
    <w:multiLevelType w:val="hybridMultilevel"/>
    <w:tmpl w:val="2C0C17D0"/>
    <w:lvl w:ilvl="0" w:tplc="16867CFC">
      <w:start w:val="9"/>
      <w:numFmt w:val="decimal"/>
      <w:lvlText w:val="%1."/>
      <w:lvlJc w:val="left"/>
      <w:pPr>
        <w:ind w:left="-240" w:hanging="360"/>
      </w:pPr>
      <w:rPr>
        <w:rFonts w:hint="default"/>
      </w:rPr>
    </w:lvl>
    <w:lvl w:ilvl="1" w:tplc="040C0019" w:tentative="1">
      <w:start w:val="1"/>
      <w:numFmt w:val="lowerLetter"/>
      <w:lvlText w:val="%2."/>
      <w:lvlJc w:val="left"/>
      <w:pPr>
        <w:ind w:left="480" w:hanging="360"/>
      </w:pPr>
    </w:lvl>
    <w:lvl w:ilvl="2" w:tplc="040C001B" w:tentative="1">
      <w:start w:val="1"/>
      <w:numFmt w:val="lowerRoman"/>
      <w:lvlText w:val="%3."/>
      <w:lvlJc w:val="right"/>
      <w:pPr>
        <w:ind w:left="1200" w:hanging="180"/>
      </w:pPr>
    </w:lvl>
    <w:lvl w:ilvl="3" w:tplc="040C000F" w:tentative="1">
      <w:start w:val="1"/>
      <w:numFmt w:val="decimal"/>
      <w:lvlText w:val="%4."/>
      <w:lvlJc w:val="left"/>
      <w:pPr>
        <w:ind w:left="1920" w:hanging="360"/>
      </w:pPr>
    </w:lvl>
    <w:lvl w:ilvl="4" w:tplc="040C0019" w:tentative="1">
      <w:start w:val="1"/>
      <w:numFmt w:val="lowerLetter"/>
      <w:lvlText w:val="%5."/>
      <w:lvlJc w:val="left"/>
      <w:pPr>
        <w:ind w:left="2640" w:hanging="360"/>
      </w:pPr>
    </w:lvl>
    <w:lvl w:ilvl="5" w:tplc="040C001B" w:tentative="1">
      <w:start w:val="1"/>
      <w:numFmt w:val="lowerRoman"/>
      <w:lvlText w:val="%6."/>
      <w:lvlJc w:val="right"/>
      <w:pPr>
        <w:ind w:left="3360" w:hanging="180"/>
      </w:pPr>
    </w:lvl>
    <w:lvl w:ilvl="6" w:tplc="040C000F" w:tentative="1">
      <w:start w:val="1"/>
      <w:numFmt w:val="decimal"/>
      <w:lvlText w:val="%7."/>
      <w:lvlJc w:val="left"/>
      <w:pPr>
        <w:ind w:left="4080" w:hanging="360"/>
      </w:pPr>
    </w:lvl>
    <w:lvl w:ilvl="7" w:tplc="040C0019" w:tentative="1">
      <w:start w:val="1"/>
      <w:numFmt w:val="lowerLetter"/>
      <w:lvlText w:val="%8."/>
      <w:lvlJc w:val="left"/>
      <w:pPr>
        <w:ind w:left="4800" w:hanging="360"/>
      </w:pPr>
    </w:lvl>
    <w:lvl w:ilvl="8" w:tplc="040C001B" w:tentative="1">
      <w:start w:val="1"/>
      <w:numFmt w:val="lowerRoman"/>
      <w:lvlText w:val="%9."/>
      <w:lvlJc w:val="right"/>
      <w:pPr>
        <w:ind w:left="5520" w:hanging="180"/>
      </w:pPr>
    </w:lvl>
  </w:abstractNum>
  <w:abstractNum w:abstractNumId="2" w15:restartNumberingAfterBreak="0">
    <w:nsid w:val="61E27664"/>
    <w:multiLevelType w:val="hybridMultilevel"/>
    <w:tmpl w:val="4E6AB1F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6FA97C30"/>
    <w:multiLevelType w:val="hybridMultilevel"/>
    <w:tmpl w:val="2E5831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8A1B1F"/>
    <w:multiLevelType w:val="hybridMultilevel"/>
    <w:tmpl w:val="90DA7148"/>
    <w:lvl w:ilvl="0" w:tplc="19A8BAB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6F"/>
    <w:rsid w:val="0003246F"/>
    <w:rsid w:val="0034605F"/>
    <w:rsid w:val="00485B71"/>
    <w:rsid w:val="00567678"/>
    <w:rsid w:val="0057298A"/>
    <w:rsid w:val="007C7A28"/>
    <w:rsid w:val="00894971"/>
    <w:rsid w:val="00950346"/>
    <w:rsid w:val="00C25C00"/>
    <w:rsid w:val="00DD6B14"/>
    <w:rsid w:val="00DF5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7AB"/>
  <w15:chartTrackingRefBased/>
  <w15:docId w15:val="{14A06CE8-1658-4360-B4BB-3216A1A6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6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DEPETASSE</dc:creator>
  <cp:keywords/>
  <dc:description/>
  <cp:lastModifiedBy>Anthony DEPETASSE</cp:lastModifiedBy>
  <cp:revision>2</cp:revision>
  <dcterms:created xsi:type="dcterms:W3CDTF">2022-02-11T10:32:00Z</dcterms:created>
  <dcterms:modified xsi:type="dcterms:W3CDTF">2022-02-11T12:55:00Z</dcterms:modified>
</cp:coreProperties>
</file>